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11"/>
        <w:tblW w:w="11250" w:type="dxa"/>
        <w:tblLayout w:type="fixed"/>
        <w:tblLook w:val="00A0"/>
      </w:tblPr>
      <w:tblGrid>
        <w:gridCol w:w="4786"/>
        <w:gridCol w:w="1619"/>
        <w:gridCol w:w="4845"/>
      </w:tblGrid>
      <w:tr w:rsidR="00EC360E" w:rsidRPr="008612F3" w:rsidTr="00CF239D">
        <w:trPr>
          <w:cantSplit/>
        </w:trPr>
        <w:tc>
          <w:tcPr>
            <w:tcW w:w="4786" w:type="dxa"/>
          </w:tcPr>
          <w:p w:rsidR="00EC360E" w:rsidRDefault="00EC360E" w:rsidP="00CF239D">
            <w:pPr>
              <w:jc w:val="center"/>
              <w:rPr>
                <w:rFonts w:ascii="Arial New Bash" w:hAnsi="Arial New Bash"/>
                <w:b/>
              </w:rPr>
            </w:pPr>
            <w:r>
              <w:rPr>
                <w:rFonts w:ascii="Arial New Bash" w:hAnsi="Arial New Bash"/>
                <w:b/>
              </w:rPr>
              <w:t>БАШ</w:t>
            </w:r>
            <w:r>
              <w:rPr>
                <w:rFonts w:ascii="Arial" w:hAnsi="Arial" w:cs="Arial"/>
                <w:b/>
                <w:lang w:val="ba-RU"/>
              </w:rPr>
              <w:t>Ҡ</w:t>
            </w:r>
            <w:r>
              <w:rPr>
                <w:rFonts w:ascii="Arial New Bash" w:hAnsi="Arial New Bash"/>
                <w:b/>
              </w:rPr>
              <w:t>ОРТОСТАН  РЕСПУБЛИКА</w:t>
            </w:r>
            <w:r>
              <w:rPr>
                <w:rFonts w:ascii="Arial New Bash" w:hAnsi="Arial New Bash"/>
                <w:b/>
                <w:lang w:val="ba-RU"/>
              </w:rPr>
              <w:t>Һ</w:t>
            </w:r>
            <w:proofErr w:type="gramStart"/>
            <w:r>
              <w:rPr>
                <w:rFonts w:ascii="Arial New Bash" w:hAnsi="Arial New Bash"/>
                <w:b/>
              </w:rPr>
              <w:t>Ы</w:t>
            </w:r>
            <w:proofErr w:type="gramEnd"/>
          </w:p>
          <w:p w:rsidR="00EC360E" w:rsidRDefault="00EC360E" w:rsidP="00CF239D">
            <w:pPr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  <w:bCs/>
              </w:rPr>
              <w:t>СА</w:t>
            </w:r>
            <w:r>
              <w:rPr>
                <w:rFonts w:ascii="Arial New Bash" w:hAnsi="Arial New Bash"/>
                <w:b/>
                <w:bCs/>
                <w:lang w:val="ba-RU"/>
              </w:rPr>
              <w:t>Ҡ</w:t>
            </w:r>
            <w:r>
              <w:rPr>
                <w:rFonts w:ascii="Arial New Bash" w:hAnsi="Arial New Bash"/>
                <w:b/>
                <w:bCs/>
              </w:rPr>
              <w:t>МА</w:t>
            </w:r>
            <w:r>
              <w:rPr>
                <w:rFonts w:ascii="Arial New Bash" w:hAnsi="Arial New Bash"/>
                <w:b/>
                <w:bCs/>
                <w:lang w:val="ba-RU"/>
              </w:rPr>
              <w:t>Ғ</w:t>
            </w:r>
            <w:r>
              <w:rPr>
                <w:rFonts w:ascii="Arial New Bash" w:hAnsi="Arial New Bash"/>
                <w:b/>
                <w:bCs/>
              </w:rPr>
              <w:t xml:space="preserve">ОШ  РАЙОНЫ </w:t>
            </w:r>
          </w:p>
          <w:p w:rsidR="00EC360E" w:rsidRDefault="00EC360E" w:rsidP="00CF239D">
            <w:pPr>
              <w:jc w:val="center"/>
              <w:rPr>
                <w:b/>
                <w:bCs/>
              </w:rPr>
            </w:pPr>
            <w:r>
              <w:rPr>
                <w:rFonts w:ascii="Arial New Bash" w:hAnsi="Arial New Bash"/>
                <w:b/>
                <w:bCs/>
                <w:caps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  <w:caps/>
                <w:lang w:val="ba-RU"/>
              </w:rPr>
              <w:t>Ң</w:t>
            </w:r>
            <w:r>
              <w:rPr>
                <w:rFonts w:ascii="Arial New Bash" w:hAnsi="Arial New Bash"/>
                <w:b/>
                <w:bCs/>
              </w:rPr>
              <w:t xml:space="preserve">  </w:t>
            </w:r>
          </w:p>
          <w:p w:rsidR="00EC360E" w:rsidRDefault="00EC360E" w:rsidP="00CF239D">
            <w:pPr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</w:rPr>
              <w:t xml:space="preserve"> ЙОМАШ АУЫЛ </w:t>
            </w:r>
            <w:r>
              <w:rPr>
                <w:rFonts w:ascii="Arial New Bash" w:hAnsi="Arial New Bash"/>
                <w:b/>
                <w:bCs/>
              </w:rPr>
              <w:t xml:space="preserve">СОВЕТЫ </w:t>
            </w:r>
          </w:p>
          <w:p w:rsidR="00EC360E" w:rsidRDefault="00EC360E" w:rsidP="00CF239D">
            <w:pPr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  <w:bCs/>
              </w:rPr>
              <w:t>АУЫЛ  БИЛ</w:t>
            </w:r>
            <w:r>
              <w:rPr>
                <w:rFonts w:ascii="Arial New Bash" w:hAnsi="Arial New Bash"/>
                <w:b/>
                <w:bCs/>
                <w:lang w:val="ba-RU"/>
              </w:rPr>
              <w:t>Ә</w:t>
            </w:r>
            <w:r>
              <w:rPr>
                <w:rFonts w:ascii="Arial New Bash" w:hAnsi="Arial New Bash"/>
                <w:b/>
                <w:bCs/>
                <w:caps/>
              </w:rPr>
              <w:t>м</w:t>
            </w:r>
            <w:r>
              <w:rPr>
                <w:rFonts w:ascii="Arial New Bash" w:hAnsi="Arial New Bash"/>
                <w:b/>
                <w:bCs/>
                <w:caps/>
                <w:lang w:val="ba-RU"/>
              </w:rPr>
              <w:t>ӘҺ</w:t>
            </w:r>
            <w:r>
              <w:rPr>
                <w:rFonts w:ascii="Arial New Bash" w:hAnsi="Arial New Bash"/>
                <w:b/>
                <w:bCs/>
              </w:rPr>
              <w:t xml:space="preserve">Е  </w:t>
            </w:r>
          </w:p>
          <w:p w:rsidR="00EC360E" w:rsidRDefault="00EC360E" w:rsidP="00CF239D">
            <w:pPr>
              <w:pStyle w:val="2"/>
            </w:pPr>
            <w:r>
              <w:t>ХАКИМИ</w:t>
            </w:r>
            <w:r>
              <w:rPr>
                <w:lang w:val="ba-RU"/>
              </w:rPr>
              <w:t>Ә</w:t>
            </w:r>
            <w:r>
              <w:t>ТЕ</w:t>
            </w:r>
          </w:p>
          <w:p w:rsidR="00EC360E" w:rsidRDefault="00EC360E" w:rsidP="00CF239D">
            <w:pPr>
              <w:pStyle w:val="6"/>
              <w:framePr w:hSpace="0" w:wrap="auto" w:vAnchor="margin" w:hAnchor="text" w:yAlign="inline"/>
              <w:spacing w:line="276" w:lineRule="auto"/>
              <w:rPr>
                <w:b w:val="0"/>
                <w:sz w:val="4"/>
              </w:rPr>
            </w:pPr>
          </w:p>
          <w:p w:rsidR="00EC360E" w:rsidRDefault="00EC360E" w:rsidP="00CF239D">
            <w:pPr>
              <w:pStyle w:val="6"/>
              <w:framePr w:hSpace="0" w:wrap="auto" w:vAnchor="margin" w:hAnchor="text" w:yAlign="inline"/>
              <w:spacing w:line="276" w:lineRule="auto"/>
              <w:rPr>
                <w:b w:val="0"/>
                <w:sz w:val="4"/>
              </w:rPr>
            </w:pPr>
          </w:p>
          <w:p w:rsidR="00EC360E" w:rsidRDefault="00EC360E" w:rsidP="00CF239D">
            <w:pPr>
              <w:pStyle w:val="21"/>
              <w:framePr w:hSpace="0" w:wrap="auto" w:vAnchor="margin" w:hAnchor="text" w:xAlign="left" w:yAlign="inline"/>
              <w:spacing w:line="276" w:lineRule="auto"/>
            </w:pPr>
            <w:r>
              <w:t xml:space="preserve">452227,  </w:t>
            </w:r>
            <w:proofErr w:type="spellStart"/>
            <w:r>
              <w:t>Йомаш</w:t>
            </w:r>
            <w:proofErr w:type="spellEnd"/>
            <w:r>
              <w:t xml:space="preserve"> </w:t>
            </w:r>
            <w:proofErr w:type="spellStart"/>
            <w:r>
              <w:t>ауылы</w:t>
            </w:r>
            <w:proofErr w:type="spellEnd"/>
            <w:r>
              <w:t xml:space="preserve">, </w:t>
            </w:r>
            <w:r>
              <w:rPr>
                <w:bCs w:val="0"/>
              </w:rPr>
              <w:t xml:space="preserve"> Совет</w:t>
            </w:r>
            <w:r>
              <w:t xml:space="preserve"> урамы,10</w:t>
            </w:r>
          </w:p>
          <w:p w:rsidR="00EC360E" w:rsidRDefault="00EC360E" w:rsidP="00CF239D">
            <w:pPr>
              <w:jc w:val="center"/>
              <w:rPr>
                <w:rFonts w:ascii="Arial New Bash" w:hAnsi="Arial New Bash"/>
                <w:bCs/>
                <w:sz w:val="18"/>
              </w:rPr>
            </w:pPr>
            <w:r>
              <w:rPr>
                <w:rFonts w:ascii="Arial New Bash" w:hAnsi="Arial New Bash"/>
                <w:bCs/>
                <w:sz w:val="18"/>
              </w:rPr>
              <w:t>тел. (34796) 27-2-69, 27-2-24</w:t>
            </w:r>
          </w:p>
          <w:p w:rsidR="00EC360E" w:rsidRDefault="00EC360E" w:rsidP="00CF239D">
            <w:pPr>
              <w:jc w:val="center"/>
              <w:rPr>
                <w:rFonts w:ascii="Arial New Bash" w:hAnsi="Arial New Bash"/>
                <w:bCs/>
                <w:sz w:val="20"/>
                <w:lang w:val="en-US"/>
              </w:rPr>
            </w:pPr>
            <w:r>
              <w:rPr>
                <w:color w:val="000000"/>
                <w:sz w:val="18"/>
                <w:lang w:val="en-US"/>
              </w:rPr>
              <w:t xml:space="preserve">e-mail: </w:t>
            </w:r>
            <w:r>
              <w:rPr>
                <w:bCs/>
                <w:color w:val="000000"/>
                <w:sz w:val="18"/>
                <w:lang w:val="en-US"/>
              </w:rPr>
              <w:t xml:space="preserve"> yumash_chek@ufamts.ru</w:t>
            </w:r>
          </w:p>
        </w:tc>
        <w:tc>
          <w:tcPr>
            <w:tcW w:w="1619" w:type="dxa"/>
            <w:hideMark/>
          </w:tcPr>
          <w:p w:rsidR="00EC360E" w:rsidRDefault="00EC360E" w:rsidP="00CF239D">
            <w:pPr>
              <w:jc w:val="center"/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33450" cy="1085850"/>
                  <wp:effectExtent l="19050" t="0" r="0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5" w:type="dxa"/>
          </w:tcPr>
          <w:p w:rsidR="00EC360E" w:rsidRDefault="00EC360E" w:rsidP="00CF239D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 xml:space="preserve">Администрация </w:t>
            </w:r>
          </w:p>
          <w:p w:rsidR="00EC360E" w:rsidRDefault="00EC360E" w:rsidP="00CF239D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сельского поселения</w:t>
            </w:r>
          </w:p>
          <w:p w:rsidR="00EC360E" w:rsidRDefault="00EC360E" w:rsidP="00CF239D">
            <w:pPr>
              <w:pStyle w:val="4"/>
              <w:framePr w:hSpace="0" w:wrap="auto" w:vAnchor="margin" w:hAnchor="text" w:xAlign="left" w:yAlign="inline"/>
              <w:rPr>
                <w:bCs/>
              </w:rPr>
            </w:pPr>
            <w:r>
              <w:t xml:space="preserve"> Юмашевский </w:t>
            </w:r>
            <w:r>
              <w:rPr>
                <w:bCs/>
              </w:rPr>
              <w:t>сельсовет</w:t>
            </w:r>
          </w:p>
          <w:p w:rsidR="00EC360E" w:rsidRDefault="00EC360E" w:rsidP="00CF239D">
            <w:pPr>
              <w:jc w:val="center"/>
              <w:rPr>
                <w:rFonts w:ascii="Arial New Bash" w:hAnsi="Arial New Bash"/>
                <w:b/>
              </w:rPr>
            </w:pPr>
            <w:r>
              <w:rPr>
                <w:rFonts w:ascii="Arial New Bash" w:hAnsi="Arial New Bash"/>
                <w:b/>
                <w:bCs/>
                <w:caps/>
              </w:rPr>
              <w:t>муниципального района Чекмагушевский район Республики Башкортостан</w:t>
            </w:r>
          </w:p>
          <w:p w:rsidR="00EC360E" w:rsidRDefault="00EC360E" w:rsidP="00CF239D">
            <w:pPr>
              <w:pStyle w:val="6"/>
              <w:framePr w:hSpace="0" w:wrap="auto" w:vAnchor="margin" w:hAnchor="text" w:yAlign="inline"/>
              <w:spacing w:line="276" w:lineRule="auto"/>
              <w:rPr>
                <w:sz w:val="4"/>
              </w:rPr>
            </w:pPr>
          </w:p>
          <w:p w:rsidR="00EC360E" w:rsidRDefault="00EC360E" w:rsidP="00CF239D">
            <w:pPr>
              <w:rPr>
                <w:sz w:val="4"/>
              </w:rPr>
            </w:pPr>
          </w:p>
          <w:p w:rsidR="00EC360E" w:rsidRDefault="00EC360E" w:rsidP="00CF239D">
            <w:pPr>
              <w:jc w:val="center"/>
              <w:rPr>
                <w:rFonts w:ascii="Arial New Bash" w:hAnsi="Arial New Bash"/>
                <w:bCs/>
                <w:sz w:val="18"/>
              </w:rPr>
            </w:pPr>
            <w:r>
              <w:rPr>
                <w:rFonts w:ascii="Arial New Bash" w:hAnsi="Arial New Bash"/>
                <w:bCs/>
                <w:sz w:val="18"/>
              </w:rPr>
              <w:t xml:space="preserve">452227, с.  Юмашево, ул.  Советская. 10 </w:t>
            </w:r>
          </w:p>
          <w:p w:rsidR="00EC360E" w:rsidRDefault="00EC360E" w:rsidP="00CF239D">
            <w:pPr>
              <w:jc w:val="center"/>
              <w:rPr>
                <w:rFonts w:ascii="Arial New Bash" w:hAnsi="Arial New Bash"/>
                <w:bCs/>
                <w:sz w:val="18"/>
              </w:rPr>
            </w:pPr>
            <w:r>
              <w:rPr>
                <w:rFonts w:ascii="Arial New Bash" w:hAnsi="Arial New Bash"/>
                <w:bCs/>
                <w:sz w:val="18"/>
              </w:rPr>
              <w:t>тел. (34796) 27-2-69, 27-2-24</w:t>
            </w:r>
          </w:p>
          <w:p w:rsidR="00EC360E" w:rsidRPr="00230309" w:rsidRDefault="00EC360E" w:rsidP="00CF239D">
            <w:pPr>
              <w:jc w:val="center"/>
              <w:rPr>
                <w:rFonts w:ascii="Arial New Bash" w:hAnsi="Arial New Bash"/>
                <w:bCs/>
                <w:sz w:val="20"/>
                <w:lang w:val="en-US"/>
              </w:rPr>
            </w:pPr>
            <w:r>
              <w:rPr>
                <w:color w:val="000000"/>
                <w:sz w:val="18"/>
                <w:lang w:val="en-US"/>
              </w:rPr>
              <w:t>e</w:t>
            </w:r>
            <w:r w:rsidRPr="00230309">
              <w:rPr>
                <w:color w:val="000000"/>
                <w:sz w:val="18"/>
                <w:lang w:val="en-US"/>
              </w:rPr>
              <w:t>-</w:t>
            </w:r>
            <w:r>
              <w:rPr>
                <w:color w:val="000000"/>
                <w:sz w:val="18"/>
                <w:lang w:val="en-US"/>
              </w:rPr>
              <w:t>mail</w:t>
            </w:r>
            <w:r w:rsidRPr="00230309">
              <w:rPr>
                <w:color w:val="000000"/>
                <w:sz w:val="18"/>
                <w:lang w:val="en-US"/>
              </w:rPr>
              <w:t xml:space="preserve">: </w:t>
            </w:r>
            <w:r w:rsidRPr="00230309">
              <w:rPr>
                <w:bCs/>
                <w:color w:val="000000"/>
                <w:sz w:val="18"/>
                <w:lang w:val="en-US"/>
              </w:rPr>
              <w:t xml:space="preserve"> </w:t>
            </w:r>
            <w:r>
              <w:rPr>
                <w:bCs/>
                <w:color w:val="000000"/>
                <w:sz w:val="18"/>
                <w:lang w:val="en-US"/>
              </w:rPr>
              <w:t>yumash</w:t>
            </w:r>
            <w:r w:rsidRPr="00230309">
              <w:rPr>
                <w:bCs/>
                <w:color w:val="000000"/>
                <w:sz w:val="18"/>
                <w:lang w:val="en-US"/>
              </w:rPr>
              <w:t>_</w:t>
            </w:r>
            <w:r>
              <w:rPr>
                <w:bCs/>
                <w:color w:val="000000"/>
                <w:sz w:val="18"/>
                <w:lang w:val="en-US"/>
              </w:rPr>
              <w:t>chek</w:t>
            </w:r>
            <w:r w:rsidRPr="00230309">
              <w:rPr>
                <w:bCs/>
                <w:color w:val="000000"/>
                <w:sz w:val="18"/>
                <w:lang w:val="en-US"/>
              </w:rPr>
              <w:t>@</w:t>
            </w:r>
            <w:r>
              <w:rPr>
                <w:bCs/>
                <w:color w:val="000000"/>
                <w:sz w:val="18"/>
                <w:lang w:val="en-US"/>
              </w:rPr>
              <w:t>ufamts</w:t>
            </w:r>
            <w:r w:rsidRPr="00230309">
              <w:rPr>
                <w:bCs/>
                <w:color w:val="000000"/>
                <w:sz w:val="18"/>
                <w:lang w:val="en-US"/>
              </w:rPr>
              <w:t>.</w:t>
            </w:r>
            <w:r>
              <w:rPr>
                <w:bCs/>
                <w:color w:val="000000"/>
                <w:sz w:val="18"/>
                <w:lang w:val="en-US"/>
              </w:rPr>
              <w:t>ru</w:t>
            </w:r>
            <w:r w:rsidRPr="00230309">
              <w:rPr>
                <w:color w:val="000000"/>
                <w:sz w:val="18"/>
                <w:lang w:val="en-US"/>
              </w:rPr>
              <w:t xml:space="preserve"> </w:t>
            </w:r>
          </w:p>
        </w:tc>
      </w:tr>
      <w:tr w:rsidR="00EC360E" w:rsidTr="00CF239D">
        <w:trPr>
          <w:cantSplit/>
        </w:trPr>
        <w:tc>
          <w:tcPr>
            <w:tcW w:w="1125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EC360E" w:rsidRPr="00230309" w:rsidRDefault="00EC360E" w:rsidP="00CF239D">
            <w:pPr>
              <w:jc w:val="center"/>
              <w:rPr>
                <w:color w:val="000000"/>
                <w:sz w:val="8"/>
                <w:szCs w:val="16"/>
                <w:lang w:val="en-US"/>
              </w:rPr>
            </w:pPr>
          </w:p>
          <w:p w:rsidR="00EC360E" w:rsidRDefault="00EC360E" w:rsidP="00CF239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ОКПО 0428</w:t>
            </w:r>
            <w:r>
              <w:rPr>
                <w:color w:val="000000"/>
                <w:sz w:val="16"/>
                <w:szCs w:val="16"/>
                <w:lang w:val="en-US"/>
              </w:rPr>
              <w:t>1326</w:t>
            </w:r>
            <w:r>
              <w:rPr>
                <w:color w:val="000000"/>
                <w:sz w:val="16"/>
                <w:szCs w:val="16"/>
              </w:rPr>
              <w:t xml:space="preserve">     ОГРН 1060249000</w:t>
            </w:r>
            <w:r>
              <w:rPr>
                <w:color w:val="000000"/>
                <w:sz w:val="16"/>
                <w:szCs w:val="16"/>
                <w:lang w:val="en-US"/>
              </w:rPr>
              <w:t>052</w:t>
            </w:r>
            <w:r>
              <w:rPr>
                <w:color w:val="000000"/>
                <w:sz w:val="16"/>
                <w:szCs w:val="16"/>
              </w:rPr>
              <w:t xml:space="preserve">    ИНН  0249005871</w:t>
            </w:r>
          </w:p>
          <w:p w:rsidR="00EC360E" w:rsidRDefault="00EC360E" w:rsidP="00CF239D">
            <w:pPr>
              <w:pStyle w:val="6"/>
              <w:framePr w:hSpace="0" w:wrap="auto" w:vAnchor="margin" w:hAnchor="text" w:yAlign="inline"/>
              <w:spacing w:line="276" w:lineRule="auto"/>
              <w:jc w:val="left"/>
              <w:rPr>
                <w:bCs/>
                <w:caps/>
                <w:sz w:val="4"/>
              </w:rPr>
            </w:pPr>
          </w:p>
        </w:tc>
      </w:tr>
    </w:tbl>
    <w:p w:rsidR="00EC360E" w:rsidRDefault="00EC360E" w:rsidP="00EC360E">
      <w:pPr>
        <w:rPr>
          <w:color w:val="000000"/>
        </w:rPr>
      </w:pPr>
    </w:p>
    <w:p w:rsidR="00EC360E" w:rsidRDefault="00EC360E" w:rsidP="00EC360E">
      <w:pPr>
        <w:rPr>
          <w:sz w:val="28"/>
          <w:szCs w:val="28"/>
        </w:rPr>
      </w:pPr>
      <w:r>
        <w:rPr>
          <w:sz w:val="28"/>
          <w:szCs w:val="28"/>
        </w:rPr>
        <w:t xml:space="preserve">Б О Й О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О </w:t>
      </w:r>
      <w:r>
        <w:rPr>
          <w:rFonts w:ascii="Arial New Bash" w:hAnsi="Arial New Bash"/>
          <w:bCs/>
          <w:lang w:val="ba-RU"/>
        </w:rPr>
        <w:t>Ҡ</w:t>
      </w:r>
      <w:r>
        <w:rPr>
          <w:rFonts w:ascii="Arial New Bash" w:hAnsi="Arial New Bash"/>
          <w:b/>
          <w:bCs/>
          <w:lang w:val="ba-RU"/>
        </w:rPr>
        <w:t xml:space="preserve">                                                                   </w:t>
      </w:r>
      <w:r>
        <w:rPr>
          <w:sz w:val="28"/>
          <w:szCs w:val="28"/>
        </w:rPr>
        <w:t xml:space="preserve">Р А С П О Р Я Ж Е Н И Е </w:t>
      </w:r>
    </w:p>
    <w:p w:rsidR="00EC360E" w:rsidRDefault="00EC360E" w:rsidP="00EC360E">
      <w:pPr>
        <w:jc w:val="both"/>
        <w:rPr>
          <w:sz w:val="28"/>
          <w:szCs w:val="28"/>
        </w:rPr>
      </w:pPr>
    </w:p>
    <w:p w:rsidR="00EC360E" w:rsidRDefault="00EC360E" w:rsidP="00EC360E">
      <w:pPr>
        <w:jc w:val="both"/>
        <w:rPr>
          <w:sz w:val="28"/>
          <w:szCs w:val="28"/>
        </w:rPr>
      </w:pPr>
      <w:r>
        <w:rPr>
          <w:sz w:val="28"/>
          <w:szCs w:val="28"/>
        </w:rPr>
        <w:t>31 май 2019-й                              №10                        от 31 мая 2019 г.</w:t>
      </w:r>
    </w:p>
    <w:p w:rsidR="00EC360E" w:rsidRDefault="00EC360E" w:rsidP="00EC360E">
      <w:pPr>
        <w:rPr>
          <w:color w:val="000000"/>
        </w:rPr>
      </w:pPr>
    </w:p>
    <w:p w:rsidR="00EC360E" w:rsidRDefault="00EC360E" w:rsidP="00EC360E">
      <w:pPr>
        <w:jc w:val="center"/>
        <w:rPr>
          <w:sz w:val="28"/>
          <w:szCs w:val="28"/>
        </w:rPr>
      </w:pPr>
    </w:p>
    <w:p w:rsidR="00A17DA2" w:rsidRDefault="00A17DA2" w:rsidP="00A17DA2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A17DA2">
        <w:rPr>
          <w:sz w:val="28"/>
          <w:szCs w:val="28"/>
        </w:rPr>
        <w:t>Об определении поставщика (подрядчика, исполнителя) на право заключения муниципального контракта</w:t>
      </w:r>
      <w:r>
        <w:rPr>
          <w:sz w:val="28"/>
          <w:szCs w:val="28"/>
        </w:rPr>
        <w:t>»</w:t>
      </w:r>
      <w:r w:rsidR="008612F3">
        <w:rPr>
          <w:sz w:val="28"/>
          <w:szCs w:val="28"/>
        </w:rPr>
        <w:t>.</w:t>
      </w:r>
    </w:p>
    <w:p w:rsidR="00A17DA2" w:rsidRPr="00A17DA2" w:rsidRDefault="00A17DA2" w:rsidP="00A17DA2">
      <w:pPr>
        <w:jc w:val="center"/>
        <w:rPr>
          <w:sz w:val="28"/>
          <w:szCs w:val="28"/>
        </w:rPr>
      </w:pPr>
      <w:r w:rsidRPr="00A17DA2">
        <w:rPr>
          <w:sz w:val="28"/>
          <w:szCs w:val="28"/>
        </w:rPr>
        <w:t>.</w:t>
      </w:r>
    </w:p>
    <w:p w:rsidR="00A17DA2" w:rsidRPr="00A17DA2" w:rsidRDefault="00A17DA2" w:rsidP="008612F3">
      <w:pPr>
        <w:rPr>
          <w:sz w:val="28"/>
          <w:szCs w:val="28"/>
        </w:rPr>
      </w:pPr>
      <w:r w:rsidRPr="00A17DA2">
        <w:rPr>
          <w:sz w:val="28"/>
          <w:szCs w:val="28"/>
        </w:rPr>
        <w:t xml:space="preserve">В целях обеспечения муниципальных нужд, в соответствии с Федеральным законом от 05.04.2013 №44-ФЗ « О контрактной системе в сфере закупок, товаров, работ, услуг для обеспечения </w:t>
      </w:r>
      <w:r w:rsidR="008612F3">
        <w:rPr>
          <w:sz w:val="28"/>
          <w:szCs w:val="28"/>
        </w:rPr>
        <w:t xml:space="preserve">государственных и муниципальных </w:t>
      </w:r>
      <w:r w:rsidRPr="00A17DA2">
        <w:rPr>
          <w:sz w:val="28"/>
          <w:szCs w:val="28"/>
        </w:rPr>
        <w:t>нужд»:</w:t>
      </w:r>
    </w:p>
    <w:p w:rsidR="00A17DA2" w:rsidRPr="00A17DA2" w:rsidRDefault="00A17DA2" w:rsidP="00A17DA2">
      <w:pPr>
        <w:pStyle w:val="a3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 w:rsidRPr="00A17DA2">
        <w:rPr>
          <w:sz w:val="28"/>
          <w:szCs w:val="28"/>
        </w:rPr>
        <w:t xml:space="preserve">Единой комиссией по осуществлению закупок для нужд Администрации сельского поселения </w:t>
      </w:r>
      <w:r>
        <w:rPr>
          <w:sz w:val="28"/>
          <w:szCs w:val="28"/>
        </w:rPr>
        <w:t>Юмашевский</w:t>
      </w:r>
      <w:r w:rsidRPr="00A17DA2">
        <w:rPr>
          <w:sz w:val="28"/>
          <w:szCs w:val="28"/>
        </w:rPr>
        <w:t xml:space="preserve"> сельсовет муниципального района Чекмагушевский район Республики Башкортостан организовать процедуру определения поставщика (подрядчика, исполнителя) на право заключения муниципального контракта на </w:t>
      </w:r>
      <w:r>
        <w:rPr>
          <w:sz w:val="28"/>
          <w:szCs w:val="28"/>
        </w:rPr>
        <w:t>ремонт дорожного покрытия по улице Свободы                       села Юмашево</w:t>
      </w:r>
      <w:r w:rsidRPr="00A17DA2">
        <w:rPr>
          <w:sz w:val="28"/>
          <w:szCs w:val="28"/>
        </w:rPr>
        <w:t xml:space="preserve"> Чекмагушевск</w:t>
      </w:r>
      <w:r>
        <w:rPr>
          <w:sz w:val="28"/>
          <w:szCs w:val="28"/>
        </w:rPr>
        <w:t>ого</w:t>
      </w:r>
      <w:r w:rsidRPr="00A17DA2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A17DA2">
        <w:rPr>
          <w:sz w:val="28"/>
          <w:szCs w:val="28"/>
        </w:rPr>
        <w:t xml:space="preserve"> Республики Башкортостан.</w:t>
      </w:r>
    </w:p>
    <w:p w:rsidR="00A17DA2" w:rsidRPr="00A17DA2" w:rsidRDefault="00A17DA2" w:rsidP="00A17DA2">
      <w:pPr>
        <w:pStyle w:val="a3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 w:rsidRPr="00A17DA2">
        <w:rPr>
          <w:sz w:val="28"/>
          <w:szCs w:val="28"/>
        </w:rPr>
        <w:t xml:space="preserve">Контрактному управляющему Администрации сельского поселения </w:t>
      </w:r>
      <w:r>
        <w:rPr>
          <w:sz w:val="28"/>
          <w:szCs w:val="28"/>
        </w:rPr>
        <w:t xml:space="preserve">Юмашевский </w:t>
      </w:r>
      <w:r w:rsidRPr="00A17DA2">
        <w:rPr>
          <w:sz w:val="28"/>
          <w:szCs w:val="28"/>
        </w:rPr>
        <w:t>сельсовет определить начальную максимальную цену контракта, внести соответствующую информацию в «План</w:t>
      </w:r>
      <w:r>
        <w:rPr>
          <w:sz w:val="28"/>
          <w:szCs w:val="28"/>
        </w:rPr>
        <w:t xml:space="preserve"> </w:t>
      </w:r>
      <w:r w:rsidRPr="00A17DA2">
        <w:rPr>
          <w:sz w:val="28"/>
          <w:szCs w:val="28"/>
        </w:rPr>
        <w:t xml:space="preserve">- закупок и план- график размещения заказов и исполнения контрактов на </w:t>
      </w:r>
      <w:r>
        <w:rPr>
          <w:sz w:val="28"/>
          <w:szCs w:val="28"/>
        </w:rPr>
        <w:t>ремонт дорожного покрытия по улице Свободы села Юмашево Чекмагушевского района Республики Башкортостан.</w:t>
      </w:r>
    </w:p>
    <w:p w:rsidR="00A17DA2" w:rsidRPr="00A17DA2" w:rsidRDefault="00A17DA2" w:rsidP="00A17DA2">
      <w:pPr>
        <w:pStyle w:val="a3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proofErr w:type="gramStart"/>
      <w:r w:rsidRPr="00A17DA2">
        <w:rPr>
          <w:sz w:val="28"/>
          <w:szCs w:val="28"/>
        </w:rPr>
        <w:t>Контроль за</w:t>
      </w:r>
      <w:proofErr w:type="gramEnd"/>
      <w:r w:rsidRPr="00A17DA2">
        <w:rPr>
          <w:sz w:val="28"/>
          <w:szCs w:val="28"/>
        </w:rPr>
        <w:t xml:space="preserve"> исполнением оставляю за собой.</w:t>
      </w:r>
    </w:p>
    <w:p w:rsidR="00EC360E" w:rsidRPr="00A85E65" w:rsidRDefault="00EC360E" w:rsidP="00EC360E"/>
    <w:p w:rsidR="00EC360E" w:rsidRDefault="00EC360E" w:rsidP="00EC360E"/>
    <w:p w:rsidR="00A17DA2" w:rsidRDefault="00A17DA2" w:rsidP="00EC360E"/>
    <w:p w:rsidR="00A17DA2" w:rsidRDefault="00A17DA2" w:rsidP="00EC360E"/>
    <w:p w:rsidR="00EC360E" w:rsidRDefault="00EC360E" w:rsidP="00EC360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сельского поселения:                                          Р.Х. </w:t>
      </w:r>
      <w:proofErr w:type="spellStart"/>
      <w:r>
        <w:rPr>
          <w:color w:val="000000"/>
          <w:sz w:val="28"/>
          <w:szCs w:val="28"/>
        </w:rPr>
        <w:t>Салимгареева</w:t>
      </w:r>
      <w:proofErr w:type="spellEnd"/>
      <w:r>
        <w:rPr>
          <w:color w:val="000000"/>
          <w:sz w:val="28"/>
          <w:szCs w:val="28"/>
        </w:rPr>
        <w:t xml:space="preserve">                                                          </w:t>
      </w:r>
    </w:p>
    <w:p w:rsidR="00EC360E" w:rsidRPr="00A85E65" w:rsidRDefault="00EC360E" w:rsidP="00EC360E"/>
    <w:p w:rsidR="00485E21" w:rsidRDefault="00485E21"/>
    <w:sectPr w:rsidR="00485E21" w:rsidSect="00A85E6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3429C"/>
    <w:multiLevelType w:val="hybridMultilevel"/>
    <w:tmpl w:val="8E165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8D3A11"/>
    <w:multiLevelType w:val="hybridMultilevel"/>
    <w:tmpl w:val="32E864BE"/>
    <w:lvl w:ilvl="0" w:tplc="2C6C6ED4">
      <w:start w:val="1"/>
      <w:numFmt w:val="decimal"/>
      <w:lvlText w:val="%1."/>
      <w:lvlJc w:val="left"/>
      <w:pPr>
        <w:ind w:left="177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360E"/>
    <w:rsid w:val="001D38EF"/>
    <w:rsid w:val="00485E21"/>
    <w:rsid w:val="008059FF"/>
    <w:rsid w:val="008612F3"/>
    <w:rsid w:val="009B5688"/>
    <w:rsid w:val="00A17DA2"/>
    <w:rsid w:val="00EC3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6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C360E"/>
    <w:pPr>
      <w:keepNext/>
      <w:jc w:val="center"/>
      <w:outlineLvl w:val="1"/>
    </w:pPr>
    <w:rPr>
      <w:rFonts w:ascii="Arial New Bash" w:hAnsi="Arial New Bash"/>
      <w:b/>
    </w:rPr>
  </w:style>
  <w:style w:type="paragraph" w:styleId="4">
    <w:name w:val="heading 4"/>
    <w:basedOn w:val="a"/>
    <w:next w:val="a"/>
    <w:link w:val="40"/>
    <w:semiHidden/>
    <w:unhideWhenUsed/>
    <w:qFormat/>
    <w:rsid w:val="00EC360E"/>
    <w:pPr>
      <w:keepNext/>
      <w:framePr w:hSpace="180" w:wrap="around" w:vAnchor="text" w:hAnchor="margin" w:x="-252" w:y="59"/>
      <w:jc w:val="center"/>
      <w:outlineLvl w:val="3"/>
    </w:pPr>
    <w:rPr>
      <w:rFonts w:ascii="Arial New Bash" w:hAnsi="Arial New Bash"/>
      <w:b/>
      <w:caps/>
    </w:rPr>
  </w:style>
  <w:style w:type="paragraph" w:styleId="6">
    <w:name w:val="heading 6"/>
    <w:basedOn w:val="a"/>
    <w:next w:val="a"/>
    <w:link w:val="60"/>
    <w:unhideWhenUsed/>
    <w:qFormat/>
    <w:rsid w:val="00EC360E"/>
    <w:pPr>
      <w:keepNext/>
      <w:framePr w:hSpace="180" w:wrap="around" w:vAnchor="text" w:hAnchor="margin" w:y="59"/>
      <w:jc w:val="center"/>
      <w:outlineLvl w:val="5"/>
    </w:pPr>
    <w:rPr>
      <w:rFonts w:ascii="Arial New Bash" w:hAnsi="Arial New Bash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C360E"/>
    <w:rPr>
      <w:rFonts w:ascii="Arial New Bash" w:eastAsia="Times New Roman" w:hAnsi="Arial New Bash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EC360E"/>
    <w:rPr>
      <w:rFonts w:ascii="Arial New Bash" w:eastAsia="Times New Roman" w:hAnsi="Arial New Bash" w:cs="Times New Roman"/>
      <w:b/>
      <w:cap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EC360E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EC360E"/>
    <w:pPr>
      <w:ind w:left="720"/>
      <w:contextualSpacing/>
    </w:pPr>
  </w:style>
  <w:style w:type="paragraph" w:styleId="21">
    <w:name w:val="Body Text 2"/>
    <w:basedOn w:val="a"/>
    <w:link w:val="22"/>
    <w:semiHidden/>
    <w:unhideWhenUsed/>
    <w:rsid w:val="00EC360E"/>
    <w:pPr>
      <w:framePr w:hSpace="180" w:wrap="around" w:vAnchor="text" w:hAnchor="margin" w:x="-252" w:y="59"/>
      <w:jc w:val="center"/>
    </w:pPr>
    <w:rPr>
      <w:rFonts w:ascii="Arial New Bash" w:hAnsi="Arial New Bash"/>
      <w:bCs/>
      <w:sz w:val="18"/>
    </w:rPr>
  </w:style>
  <w:style w:type="character" w:customStyle="1" w:styleId="22">
    <w:name w:val="Основной текст 2 Знак"/>
    <w:basedOn w:val="a0"/>
    <w:link w:val="21"/>
    <w:semiHidden/>
    <w:rsid w:val="00EC360E"/>
    <w:rPr>
      <w:rFonts w:ascii="Arial New Bash" w:eastAsia="Times New Roman" w:hAnsi="Arial New Bash" w:cs="Times New Roman"/>
      <w:bCs/>
      <w:sz w:val="1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C36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36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Q7</dc:creator>
  <cp:lastModifiedBy>Q7</cp:lastModifiedBy>
  <cp:revision>4</cp:revision>
  <cp:lastPrinted>2019-06-11T04:49:00Z</cp:lastPrinted>
  <dcterms:created xsi:type="dcterms:W3CDTF">2019-06-11T04:07:00Z</dcterms:created>
  <dcterms:modified xsi:type="dcterms:W3CDTF">2019-06-11T04:49:00Z</dcterms:modified>
</cp:coreProperties>
</file>