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3043E5" w:rsidTr="003043E5">
        <w:trPr>
          <w:cantSplit/>
        </w:trPr>
        <w:tc>
          <w:tcPr>
            <w:tcW w:w="4428" w:type="dxa"/>
          </w:tcPr>
          <w:p w:rsidR="003043E5" w:rsidRDefault="003043E5">
            <w:pPr>
              <w:spacing w:after="0" w:line="240" w:lineRule="auto"/>
              <w:ind w:left="-108" w:firstLine="108"/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lang w:eastAsia="en-US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lang w:eastAsia="en-US"/>
              </w:rPr>
              <w:t>Ш[</w:t>
            </w:r>
            <w:proofErr w:type="gramEnd"/>
            <w:r>
              <w:rPr>
                <w:rFonts w:ascii="Arial New Bash" w:hAnsi="Arial New Bash"/>
                <w:b/>
                <w:lang w:eastAsia="en-US"/>
              </w:rPr>
              <w:t>ОРТОСТАН  РЕСПУБЛИКА]Ы</w:t>
            </w:r>
          </w:p>
          <w:p w:rsidR="003043E5" w:rsidRDefault="003043E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МА{ОШ  РАЙОНЫ </w:t>
            </w:r>
          </w:p>
          <w:p w:rsidR="003043E5" w:rsidRDefault="003043E5">
            <w:pPr>
              <w:spacing w:after="0" w:line="240" w:lineRule="auto"/>
              <w:ind w:left="-426"/>
              <w:jc w:val="center"/>
              <w:rPr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@  </w:t>
            </w:r>
          </w:p>
          <w:p w:rsidR="003043E5" w:rsidRDefault="003043E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 ЙОМАШ</w:t>
            </w:r>
            <w:r>
              <w:rPr>
                <w:rFonts w:ascii="Arial New Bash" w:hAnsi="Arial New Bash"/>
                <w:b/>
                <w:lang w:eastAsia="en-US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lang w:eastAsia="en-US"/>
              </w:rPr>
              <w:t xml:space="preserve">СОВЕТЫ </w:t>
            </w:r>
          </w:p>
          <w:p w:rsidR="003043E5" w:rsidRDefault="003043E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/>
                <w:bCs/>
                <w:lang w:eastAsia="en-US"/>
              </w:rPr>
            </w:pPr>
            <w:r>
              <w:rPr>
                <w:rFonts w:ascii="Arial New Bash" w:hAnsi="Arial New Bash"/>
                <w:b/>
                <w:bCs/>
                <w:lang w:eastAsia="en-US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</w:t>
            </w:r>
            <w:r>
              <w:rPr>
                <w:rFonts w:ascii="Arial New Bash" w:hAnsi="Arial New Bash"/>
                <w:b/>
                <w:bCs/>
                <w:lang w:eastAsia="en-US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lang w:eastAsia="en-US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lang w:eastAsia="en-US"/>
              </w:rPr>
              <w:t xml:space="preserve">  </w:t>
            </w:r>
          </w:p>
          <w:p w:rsidR="003043E5" w:rsidRDefault="003043E5">
            <w:pPr>
              <w:pStyle w:val="2"/>
              <w:spacing w:line="276" w:lineRule="auto"/>
              <w:ind w:left="-426"/>
              <w:rPr>
                <w:sz w:val="22"/>
                <w:lang w:eastAsia="en-US"/>
              </w:rPr>
            </w:pPr>
            <w:r>
              <w:rPr>
                <w:lang w:eastAsia="en-US"/>
              </w:rPr>
              <w:t>ХАКИМИ^ТЕ</w:t>
            </w:r>
          </w:p>
          <w:p w:rsidR="003043E5" w:rsidRDefault="003043E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3043E5" w:rsidRDefault="003043E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rPr>
                <w:b w:val="0"/>
                <w:sz w:val="4"/>
                <w:lang w:eastAsia="en-US"/>
              </w:rPr>
            </w:pPr>
          </w:p>
          <w:p w:rsidR="003043E5" w:rsidRDefault="003043E5">
            <w:pPr>
              <w:spacing w:after="0" w:line="240" w:lineRule="auto"/>
              <w:ind w:left="-426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20"/>
                <w:lang w:eastAsia="en-US"/>
              </w:rPr>
              <w:t xml:space="preserve"> </w:t>
            </w:r>
          </w:p>
        </w:tc>
        <w:tc>
          <w:tcPr>
            <w:tcW w:w="1506" w:type="dxa"/>
            <w:hideMark/>
          </w:tcPr>
          <w:p w:rsidR="003043E5" w:rsidRDefault="003043E5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2815" cy="1078865"/>
                  <wp:effectExtent l="19050" t="0" r="635" b="0"/>
                  <wp:docPr id="1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4" w:type="dxa"/>
            <w:hideMark/>
          </w:tcPr>
          <w:p w:rsidR="003043E5" w:rsidRDefault="003043E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 xml:space="preserve">Администрация </w:t>
            </w:r>
          </w:p>
          <w:p w:rsidR="003043E5" w:rsidRDefault="003043E5">
            <w:pPr>
              <w:pStyle w:val="6"/>
              <w:framePr w:hSpace="0" w:wrap="auto" w:vAnchor="margin" w:hAnchor="text" w:yAlign="inline"/>
              <w:spacing w:line="276" w:lineRule="auto"/>
              <w:rPr>
                <w:bCs/>
                <w:caps/>
                <w:sz w:val="22"/>
                <w:szCs w:val="22"/>
                <w:lang w:eastAsia="en-US"/>
              </w:rPr>
            </w:pPr>
            <w:r>
              <w:rPr>
                <w:bCs/>
                <w:caps/>
                <w:sz w:val="22"/>
                <w:szCs w:val="22"/>
                <w:lang w:eastAsia="en-US"/>
              </w:rPr>
              <w:t>сельского поселения</w:t>
            </w:r>
          </w:p>
          <w:p w:rsidR="003043E5" w:rsidRDefault="003043E5">
            <w:pPr>
              <w:pStyle w:val="4"/>
              <w:framePr w:hSpace="0" w:wrap="auto" w:vAnchor="margin" w:hAnchor="text" w:xAlign="left" w:yAlign="inline"/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Юмашевский </w:t>
            </w:r>
            <w:r>
              <w:rPr>
                <w:bCs/>
                <w:sz w:val="22"/>
                <w:szCs w:val="22"/>
                <w:lang w:eastAsia="en-US"/>
              </w:rPr>
              <w:t>сельсовет</w:t>
            </w:r>
          </w:p>
          <w:p w:rsidR="003043E5" w:rsidRDefault="003043E5">
            <w:pPr>
              <w:jc w:val="center"/>
              <w:rPr>
                <w:rFonts w:ascii="Arial New Bash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  <w:bCs/>
                <w:caps/>
                <w:lang w:eastAsia="en-US"/>
              </w:rPr>
              <w:t>муниципального района Чекмагушевский район Республики Башкортостан</w:t>
            </w:r>
          </w:p>
        </w:tc>
      </w:tr>
      <w:tr w:rsidR="003043E5" w:rsidTr="003043E5">
        <w:trPr>
          <w:cantSplit/>
          <w:trHeight w:val="90"/>
        </w:trPr>
        <w:tc>
          <w:tcPr>
            <w:tcW w:w="1036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043E5" w:rsidRDefault="003043E5">
            <w:pPr>
              <w:pStyle w:val="6"/>
              <w:framePr w:hSpace="0" w:wrap="auto" w:vAnchor="margin" w:hAnchor="text" w:yAlign="inline"/>
              <w:spacing w:line="276" w:lineRule="auto"/>
              <w:ind w:left="-426"/>
              <w:jc w:val="left"/>
              <w:rPr>
                <w:bCs/>
                <w:caps/>
                <w:sz w:val="4"/>
                <w:lang w:eastAsia="en-US"/>
              </w:rPr>
            </w:pPr>
          </w:p>
        </w:tc>
      </w:tr>
    </w:tbl>
    <w:p w:rsidR="003043E5" w:rsidRDefault="003043E5" w:rsidP="003043E5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E36FF3" w:rsidRDefault="00E36FF3" w:rsidP="00E36FF3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20267">
        <w:rPr>
          <w:rFonts w:ascii="Arial New Bash" w:hAnsi="Arial New Bash"/>
          <w:bCs/>
          <w:sz w:val="24"/>
          <w:szCs w:val="24"/>
          <w:lang w:eastAsia="en-US"/>
        </w:rPr>
        <w:t>[</w:t>
      </w:r>
      <w:r>
        <w:rPr>
          <w:rFonts w:ascii="Times New Roman" w:hAnsi="Times New Roman" w:cs="Times New Roman"/>
          <w:caps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ПОСТАНОВЛЕНИЕ</w:t>
      </w:r>
    </w:p>
    <w:p w:rsidR="00E36FF3" w:rsidRDefault="00E36FF3" w:rsidP="00E36FF3">
      <w:pPr>
        <w:rPr>
          <w:rFonts w:ascii="Times New Roman" w:hAnsi="Times New Roman" w:cs="Times New Roman"/>
          <w:sz w:val="28"/>
          <w:szCs w:val="28"/>
        </w:rPr>
      </w:pPr>
    </w:p>
    <w:p w:rsidR="00E36FF3" w:rsidRDefault="00E36FF3" w:rsidP="00E36FF3">
      <w:pPr>
        <w:rPr>
          <w:rFonts w:ascii="Times New Roman" w:eastAsia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18 сентябрь 2018- й.                                    №51                  18 сентября  2018 г.</w:t>
      </w:r>
    </w:p>
    <w:p w:rsidR="00E36FF3" w:rsidRDefault="00E36FF3" w:rsidP="00E36F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FF3" w:rsidRDefault="00E36FF3" w:rsidP="00E36F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FF3" w:rsidRDefault="00E36FF3" w:rsidP="00E36FF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FF3" w:rsidRPr="003A2429" w:rsidRDefault="00E36FF3" w:rsidP="00E36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42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62026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E36FF3" w:rsidRDefault="00E36FF3" w:rsidP="00E36F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E5" w:rsidRDefault="003043E5" w:rsidP="003043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43E5" w:rsidRDefault="003043E5" w:rsidP="00304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02:51:150802:2 присвоить адрес: 452227, </w:t>
      </w:r>
      <w:r w:rsidR="00E36FF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>Республика Башкортостан, Чекмагушевский муниципальный район, сельское поселение Юмашевский сельсовет, квартал 150802, земельный участок 1;</w:t>
      </w:r>
    </w:p>
    <w:p w:rsidR="003043E5" w:rsidRDefault="003043E5" w:rsidP="003043E5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02:51:150802:3 присвоить адрес: 452227, </w:t>
      </w:r>
      <w:r w:rsidR="00E36FF3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Республика Башкортостан, Чекмагушевский муниципальный район, сельское поселение Юмашевский сельсовет, квартал </w:t>
      </w:r>
      <w:r w:rsidR="00E36FF3">
        <w:rPr>
          <w:rFonts w:ascii="Times New Roman" w:hAnsi="Times New Roman" w:cs="Times New Roman"/>
          <w:sz w:val="28"/>
          <w:szCs w:val="28"/>
        </w:rPr>
        <w:t>150802, земельный участок 2;</w:t>
      </w:r>
    </w:p>
    <w:p w:rsidR="00E36FF3" w:rsidRDefault="00E36FF3" w:rsidP="00E36FF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02:51:150803:1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земельный участок 1;</w:t>
      </w:r>
    </w:p>
    <w:p w:rsidR="00E36FF3" w:rsidRDefault="00E36FF3" w:rsidP="00E36FF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02:51:150803:2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квартал 150803, земельный участок 2;</w:t>
      </w:r>
    </w:p>
    <w:p w:rsidR="00E36FF3" w:rsidRDefault="00E36FF3" w:rsidP="00E36FF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02:51:150803:45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земельный участок </w:t>
      </w:r>
      <w:r w:rsidR="000704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6FF3" w:rsidRDefault="00E36FF3" w:rsidP="00E36FF3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02:51:150803:48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земельный участок </w:t>
      </w:r>
      <w:r w:rsidR="000704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2C91" w:rsidRDefault="00E36FF3" w:rsidP="00132C9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2C91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02:51:150803:75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земельный участок </w:t>
      </w:r>
      <w:r w:rsidR="0007048F">
        <w:rPr>
          <w:rFonts w:ascii="Times New Roman" w:hAnsi="Times New Roman" w:cs="Times New Roman"/>
          <w:sz w:val="28"/>
          <w:szCs w:val="28"/>
        </w:rPr>
        <w:t>5</w:t>
      </w:r>
      <w:r w:rsidR="00132C91">
        <w:rPr>
          <w:rFonts w:ascii="Times New Roman" w:hAnsi="Times New Roman" w:cs="Times New Roman"/>
          <w:sz w:val="28"/>
          <w:szCs w:val="28"/>
        </w:rPr>
        <w:t>;</w:t>
      </w:r>
    </w:p>
    <w:p w:rsidR="00132C91" w:rsidRDefault="00132C91" w:rsidP="00132C9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Земельному участку с кадастровым номером 02:51:150803:91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земельный участок </w:t>
      </w:r>
      <w:r w:rsidR="0007048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048F" w:rsidRPr="0007048F" w:rsidRDefault="0007048F" w:rsidP="0007048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Земельному участку с кадастровым номером 02:51:150803:95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земельный участок 7;</w:t>
      </w:r>
    </w:p>
    <w:p w:rsidR="0007048F" w:rsidRDefault="00132C91" w:rsidP="0007048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02:51:150803:76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1;</w:t>
      </w:r>
      <w:r w:rsidR="0007048F" w:rsidRPr="000704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48F" w:rsidRDefault="0007048F" w:rsidP="0007048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02:51:150803:81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2;</w:t>
      </w:r>
    </w:p>
    <w:p w:rsidR="0007048F" w:rsidRDefault="0007048F" w:rsidP="0007048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Зданию с кадастровым номером 02:51:150803:92 присвоить адрес: 452227, Российская Федерация, Республика Башкортостан, Чекмагушевский муниципальный район, сельское поселение Юмашевский сельсовет, квартал 150803, здание 3;</w:t>
      </w:r>
    </w:p>
    <w:p w:rsidR="00132C91" w:rsidRPr="0007048F" w:rsidRDefault="0007048F" w:rsidP="0007048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Зданию с кадастровым номером 02:51:150803:93 присвоить адрес: 452227, Российская Федерация,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Башкортостан, Чекмагушевский муниципальный район, сельское поселение Юмашевский сельсовет, квартал 150803, здание 4;</w:t>
      </w:r>
    </w:p>
    <w:p w:rsidR="00132C91" w:rsidRDefault="00132C91" w:rsidP="00132C91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02:51:150803:79 почтовый адрес: 452227, Российская Федерация, Республика Башкортостан, Чекмагушевский муниципальный район, сельское поселение Юмашевский сельсовет, квартал 150803, сооружение 2;</w:t>
      </w:r>
    </w:p>
    <w:p w:rsidR="0007048F" w:rsidRPr="0007048F" w:rsidRDefault="0007048F" w:rsidP="0007048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Сооружению с кадастровым номером 02:51:150803:94 почтовый адрес: 452227, Российская Федерация, Республика Башкортостан, Чекмагушевский муниципальный район, сельское поселение Юмашевский сельсовет, квартал 150803, сооружение 3;</w:t>
      </w:r>
    </w:p>
    <w:p w:rsidR="00E36FF3" w:rsidRDefault="00132C91" w:rsidP="0007048F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Сооружению с кадастровым номером 02:51:150803:83 почтовый адрес: 452227, Российская Федерация, Республика Башкортостан, Чекмагушевский муниципальный район, сельское поселение Юмашевский сельсовет, квартал 150803, сооружение </w:t>
      </w:r>
      <w:r w:rsidR="0007048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1EB" w:rsidRPr="00C651EB" w:rsidRDefault="00C651EB" w:rsidP="00C651EB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65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 02:51:150902:10 почтовый адрес: 452227, Российская Федерация, Республика Башкортостан, Чекмагушевский муниципальный район, сельское поселение Юмашевский сельсовет, квартал 150902, земельный участок 1</w:t>
      </w:r>
      <w:r w:rsidR="0067482B">
        <w:rPr>
          <w:rFonts w:ascii="Times New Roman" w:hAnsi="Times New Roman" w:cs="Times New Roman"/>
          <w:sz w:val="28"/>
          <w:szCs w:val="28"/>
        </w:rPr>
        <w:t>.</w:t>
      </w:r>
    </w:p>
    <w:p w:rsidR="003043E5" w:rsidRDefault="003043E5" w:rsidP="003043E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     за собой.</w:t>
      </w:r>
    </w:p>
    <w:p w:rsidR="003043E5" w:rsidRDefault="003043E5" w:rsidP="003043E5">
      <w:pPr>
        <w:pStyle w:val="a4"/>
        <w:spacing w:after="0" w:line="240" w:lineRule="auto"/>
        <w:ind w:left="1557"/>
        <w:jc w:val="both"/>
        <w:rPr>
          <w:rFonts w:ascii="Times New Roman" w:hAnsi="Times New Roman" w:cs="Times New Roman"/>
          <w:sz w:val="28"/>
          <w:szCs w:val="28"/>
        </w:rPr>
      </w:pPr>
    </w:p>
    <w:p w:rsidR="003043E5" w:rsidRDefault="003043E5" w:rsidP="0030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043E5" w:rsidRDefault="003043E5" w:rsidP="0030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043E5" w:rsidRDefault="003043E5" w:rsidP="0030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Глава сельского поселения:                                 Р.Х.Салимгареева </w:t>
      </w:r>
    </w:p>
    <w:p w:rsidR="003043E5" w:rsidRDefault="003043E5" w:rsidP="003043E5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043E5" w:rsidRDefault="003043E5" w:rsidP="003043E5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43E5" w:rsidRDefault="003043E5" w:rsidP="003043E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3E5" w:rsidRDefault="003043E5" w:rsidP="003043E5"/>
    <w:p w:rsidR="003043E5" w:rsidRDefault="003043E5" w:rsidP="003043E5"/>
    <w:p w:rsidR="003043E5" w:rsidRDefault="003043E5" w:rsidP="003043E5"/>
    <w:p w:rsidR="002101C7" w:rsidRDefault="002101C7"/>
    <w:sectPr w:rsidR="002101C7" w:rsidSect="002101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2FF"/>
    <w:multiLevelType w:val="hybridMultilevel"/>
    <w:tmpl w:val="62FE0FDC"/>
    <w:lvl w:ilvl="0" w:tplc="1AAA4076">
      <w:start w:val="1"/>
      <w:numFmt w:val="decimal"/>
      <w:lvlText w:val="%1."/>
      <w:lvlJc w:val="left"/>
      <w:pPr>
        <w:ind w:left="1557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3043E5"/>
    <w:rsid w:val="0007048F"/>
    <w:rsid w:val="00132C91"/>
    <w:rsid w:val="002101C7"/>
    <w:rsid w:val="003043E5"/>
    <w:rsid w:val="00315EE7"/>
    <w:rsid w:val="00353A9E"/>
    <w:rsid w:val="0067482B"/>
    <w:rsid w:val="007E3BBD"/>
    <w:rsid w:val="00C651EB"/>
    <w:rsid w:val="00E36FF3"/>
    <w:rsid w:val="00E4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3E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3043E5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3043E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043E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43E5"/>
    <w:rPr>
      <w:rFonts w:ascii="Arial New Bash" w:hAnsi="Arial New Bash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3043E5"/>
    <w:rPr>
      <w:rFonts w:ascii="Arial New Bash" w:hAnsi="Arial New Bash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3043E5"/>
    <w:rPr>
      <w:rFonts w:ascii="Arial New Bash" w:hAnsi="Arial New Bash"/>
      <w:b/>
      <w:sz w:val="28"/>
    </w:rPr>
  </w:style>
  <w:style w:type="paragraph" w:styleId="a3">
    <w:name w:val="Normal (Web)"/>
    <w:basedOn w:val="a"/>
    <w:uiPriority w:val="99"/>
    <w:unhideWhenUsed/>
    <w:rsid w:val="0030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043E5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3043E5"/>
    <w:pPr>
      <w:ind w:left="720"/>
    </w:pPr>
    <w:rPr>
      <w:rFonts w:ascii="Calibri" w:eastAsia="Times New Roman" w:hAnsi="Calibri" w:cs="Calibri"/>
      <w:lang w:eastAsia="en-US"/>
    </w:rPr>
  </w:style>
  <w:style w:type="paragraph" w:styleId="a5">
    <w:name w:val="Balloon Text"/>
    <w:basedOn w:val="a"/>
    <w:link w:val="a6"/>
    <w:rsid w:val="0030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043E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1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Q7</cp:lastModifiedBy>
  <cp:revision>2</cp:revision>
  <cp:lastPrinted>2018-09-18T10:38:00Z</cp:lastPrinted>
  <dcterms:created xsi:type="dcterms:W3CDTF">2018-09-20T04:06:00Z</dcterms:created>
  <dcterms:modified xsi:type="dcterms:W3CDTF">2018-09-20T04:06:00Z</dcterms:modified>
</cp:coreProperties>
</file>