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FC6ECA" w:rsidRPr="00092E1E" w:rsidTr="001F6B6F">
        <w:trPr>
          <w:cantSplit/>
        </w:trPr>
        <w:tc>
          <w:tcPr>
            <w:tcW w:w="4644" w:type="dxa"/>
          </w:tcPr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FC6ECA" w:rsidRPr="00092E1E" w:rsidRDefault="00FC6ECA" w:rsidP="001F6B6F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FC6ECA" w:rsidRPr="00092E1E" w:rsidRDefault="00FC6ECA" w:rsidP="001F6B6F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FC6ECA" w:rsidRPr="00092E1E" w:rsidRDefault="00FC6ECA" w:rsidP="001F6B6F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FC6ECA" w:rsidRPr="00092E1E" w:rsidRDefault="00FC6ECA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C6ECA" w:rsidRPr="00092E1E" w:rsidTr="001F6B6F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6ECA" w:rsidRPr="00092E1E" w:rsidRDefault="00FC6ECA" w:rsidP="001F6B6F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00000" w:rsidRDefault="00FC6ECA"/>
    <w:p w:rsidR="00FC6ECA" w:rsidRPr="00092E1E" w:rsidRDefault="00FC6ECA" w:rsidP="00FC6ECA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FC6ECA" w:rsidRPr="00092E1E" w:rsidRDefault="00FC6ECA" w:rsidP="00FC6ECA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FC6ECA" w:rsidRPr="00092E1E" w:rsidRDefault="00FC6ECA" w:rsidP="00FC6ECA">
      <w:pPr>
        <w:pStyle w:val="a5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редакционной комиссии </w:t>
      </w:r>
      <w:r>
        <w:rPr>
          <w:szCs w:val="28"/>
        </w:rPr>
        <w:t>семнадцатого</w:t>
      </w:r>
      <w:r w:rsidRPr="00092E1E">
        <w:rPr>
          <w:szCs w:val="28"/>
        </w:rPr>
        <w:t xml:space="preserve"> заседания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:rsidR="00FC6ECA" w:rsidRPr="00092E1E" w:rsidRDefault="00FC6ECA" w:rsidP="00FC6ECA">
      <w:pPr>
        <w:pStyle w:val="a5"/>
        <w:ind w:firstLine="720"/>
        <w:jc w:val="center"/>
        <w:rPr>
          <w:szCs w:val="28"/>
        </w:rPr>
      </w:pPr>
    </w:p>
    <w:p w:rsidR="00FC6ECA" w:rsidRPr="00092E1E" w:rsidRDefault="00FC6ECA" w:rsidP="00FC6ECA">
      <w:pPr>
        <w:pStyle w:val="a5"/>
        <w:ind w:firstLine="720"/>
        <w:jc w:val="center"/>
        <w:rPr>
          <w:b/>
          <w:szCs w:val="28"/>
        </w:rPr>
      </w:pPr>
    </w:p>
    <w:p w:rsidR="00FC6ECA" w:rsidRPr="00092E1E" w:rsidRDefault="00FC6ECA" w:rsidP="00FC6ECA">
      <w:pPr>
        <w:pStyle w:val="a5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FC6ECA" w:rsidRPr="00092E1E" w:rsidRDefault="00FC6ECA" w:rsidP="00FC6ECA">
      <w:pPr>
        <w:pStyle w:val="a5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редакционную комиссию </w:t>
      </w:r>
      <w:r>
        <w:rPr>
          <w:szCs w:val="28"/>
        </w:rPr>
        <w:t>семнадцатого</w:t>
      </w:r>
      <w:r w:rsidRPr="00092E1E">
        <w:rPr>
          <w:szCs w:val="28"/>
        </w:rPr>
        <w:t xml:space="preserve"> заседания 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</w:p>
    <w:p w:rsidR="00FC6ECA" w:rsidRPr="00092E1E" w:rsidRDefault="00FC6ECA" w:rsidP="00FC6ECA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92E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 от избирательного округа №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ECA" w:rsidRPr="00092E1E" w:rsidRDefault="00FC6ECA" w:rsidP="00FC6ECA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</w:t>
      </w:r>
    </w:p>
    <w:p w:rsidR="00FC6ECA" w:rsidRPr="00092E1E" w:rsidRDefault="00FC6ECA" w:rsidP="00FC6ECA">
      <w:pPr>
        <w:pStyle w:val="a5"/>
        <w:ind w:firstLine="720"/>
        <w:rPr>
          <w:szCs w:val="28"/>
        </w:rPr>
      </w:pPr>
    </w:p>
    <w:p w:rsidR="00FC6ECA" w:rsidRPr="00092E1E" w:rsidRDefault="00FC6ECA" w:rsidP="00FC6ECA">
      <w:pPr>
        <w:pStyle w:val="a5"/>
        <w:ind w:firstLine="720"/>
        <w:rPr>
          <w:szCs w:val="28"/>
        </w:rPr>
      </w:pPr>
    </w:p>
    <w:p w:rsidR="00FC6ECA" w:rsidRPr="00092E1E" w:rsidRDefault="00FC6ECA" w:rsidP="00FC6ECA">
      <w:pPr>
        <w:pStyle w:val="a5"/>
        <w:ind w:firstLine="720"/>
        <w:rPr>
          <w:szCs w:val="28"/>
        </w:rPr>
      </w:pPr>
    </w:p>
    <w:p w:rsidR="00FC6ECA" w:rsidRPr="00092E1E" w:rsidRDefault="00FC6ECA" w:rsidP="00FC6ECA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92E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</w:t>
      </w:r>
    </w:p>
    <w:p w:rsidR="00FC6ECA" w:rsidRPr="00092E1E" w:rsidRDefault="00FC6ECA" w:rsidP="00FC6ECA">
      <w:pPr>
        <w:pStyle w:val="31"/>
        <w:rPr>
          <w:rFonts w:ascii="Times New Roman" w:hAnsi="Times New Roman"/>
          <w:sz w:val="28"/>
          <w:szCs w:val="28"/>
        </w:rPr>
      </w:pPr>
    </w:p>
    <w:p w:rsidR="00FC6ECA" w:rsidRPr="00092E1E" w:rsidRDefault="00FC6ECA" w:rsidP="00FC6ECA">
      <w:pPr>
        <w:pStyle w:val="31"/>
        <w:rPr>
          <w:rFonts w:ascii="Times New Roman" w:hAnsi="Times New Roman"/>
          <w:sz w:val="28"/>
          <w:szCs w:val="28"/>
        </w:rPr>
      </w:pPr>
    </w:p>
    <w:p w:rsidR="00FC6ECA" w:rsidRPr="00092E1E" w:rsidRDefault="00FC6ECA" w:rsidP="00FC6E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FC6ECA" w:rsidRPr="00092E1E" w:rsidRDefault="00FC6ECA" w:rsidP="00FC6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Pr="00092E1E">
        <w:rPr>
          <w:rFonts w:ascii="Times New Roman" w:hAnsi="Times New Roman" w:cs="Times New Roman"/>
          <w:sz w:val="28"/>
          <w:szCs w:val="28"/>
        </w:rPr>
        <w:t>» декабря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ECA" w:rsidRPr="00092E1E" w:rsidRDefault="00FC6ECA" w:rsidP="00FC6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№90</w:t>
      </w:r>
      <w:r w:rsidRPr="00092E1E">
        <w:rPr>
          <w:rFonts w:ascii="Times New Roman" w:hAnsi="Times New Roman" w:cs="Times New Roman"/>
          <w:sz w:val="28"/>
          <w:szCs w:val="28"/>
        </w:rPr>
        <w:t>/3</w:t>
      </w:r>
    </w:p>
    <w:p w:rsidR="00FC6ECA" w:rsidRPr="00092E1E" w:rsidRDefault="00FC6ECA" w:rsidP="00FC6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CA" w:rsidRPr="00092E1E" w:rsidRDefault="00FC6ECA" w:rsidP="00FC6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ECA" w:rsidRDefault="00FC6ECA"/>
    <w:sectPr w:rsidR="00FC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C6ECA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C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E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6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C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6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FC6ECA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FC6ECA"/>
    <w:rPr>
      <w:rFonts w:ascii="Times New Roman" w:eastAsia="Times New Roman" w:hAnsi="Times New Roman" w:cs="Times New Roman"/>
      <w:bCs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FC6EC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C6ECA"/>
    <w:rPr>
      <w:rFonts w:ascii="Arial" w:eastAsia="Times New Roman" w:hAnsi="Arial" w:cs="Times New Roman"/>
      <w:sz w:val="16"/>
      <w:szCs w:val="16"/>
    </w:rPr>
  </w:style>
  <w:style w:type="paragraph" w:customStyle="1" w:styleId="ConsNormal">
    <w:name w:val="ConsNormal"/>
    <w:rsid w:val="00FC6E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2018-01-30T10:01:00Z</dcterms:created>
  <dcterms:modified xsi:type="dcterms:W3CDTF">2018-01-30T10:02:00Z</dcterms:modified>
</cp:coreProperties>
</file>