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03271F" w:rsidTr="0003271F">
        <w:trPr>
          <w:cantSplit/>
        </w:trPr>
        <w:tc>
          <w:tcPr>
            <w:tcW w:w="4678" w:type="dxa"/>
            <w:hideMark/>
          </w:tcPr>
          <w:p w:rsidR="0003271F" w:rsidRDefault="0003271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3271F" w:rsidRDefault="0003271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03271F" w:rsidRDefault="0003271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03271F" w:rsidRDefault="0003271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03271F" w:rsidRDefault="0003271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03271F" w:rsidRPr="0003271F" w:rsidRDefault="0003271F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1F"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 w:rsidRPr="0003271F"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 w:rsidRPr="0003271F"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03271F" w:rsidRDefault="0003271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03271F" w:rsidRDefault="000327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3271F" w:rsidRDefault="000327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3271F" w:rsidRDefault="000327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3271F" w:rsidRDefault="0003271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3271F" w:rsidRDefault="000327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3271F" w:rsidRDefault="0003271F">
            <w:pPr>
              <w:rPr>
                <w:sz w:val="4"/>
              </w:rPr>
            </w:pPr>
          </w:p>
          <w:p w:rsidR="0003271F" w:rsidRDefault="0003271F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03271F" w:rsidTr="0003271F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271F" w:rsidRDefault="0003271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3271F" w:rsidRDefault="0003271F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3271F" w:rsidRDefault="0003271F" w:rsidP="0003271F">
      <w:pPr>
        <w:rPr>
          <w:sz w:val="8"/>
        </w:rPr>
      </w:pPr>
    </w:p>
    <w:p w:rsidR="0003271F" w:rsidRDefault="0003271F" w:rsidP="0003271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03271F" w:rsidRDefault="0003271F" w:rsidP="0003271F"/>
    <w:p w:rsidR="0003271F" w:rsidRDefault="0003271F" w:rsidP="0003271F">
      <w:pPr>
        <w:jc w:val="both"/>
        <w:rPr>
          <w:lang w:val="ba-RU"/>
        </w:rPr>
      </w:pPr>
      <w:r>
        <w:t xml:space="preserve">  01 февраль  2017- </w:t>
      </w:r>
      <w:proofErr w:type="spellStart"/>
      <w:r>
        <w:t>й</w:t>
      </w:r>
      <w:proofErr w:type="spellEnd"/>
      <w:r>
        <w:t>.                          № 1                      01 февраля  2017 г.</w:t>
      </w:r>
    </w:p>
    <w:p w:rsidR="0003271F" w:rsidRDefault="0003271F" w:rsidP="0003271F">
      <w:pPr>
        <w:jc w:val="both"/>
        <w:rPr>
          <w:lang w:val="ba-RU"/>
        </w:rPr>
      </w:pPr>
    </w:p>
    <w:p w:rsidR="0003271F" w:rsidRDefault="0003271F" w:rsidP="0003271F">
      <w:pPr>
        <w:tabs>
          <w:tab w:val="left" w:pos="5760"/>
        </w:tabs>
        <w:spacing w:before="240"/>
        <w:ind w:left="-426"/>
        <w:jc w:val="center"/>
      </w:pPr>
    </w:p>
    <w:p w:rsidR="0003271F" w:rsidRDefault="0003271F" w:rsidP="0003271F">
      <w:pPr>
        <w:tabs>
          <w:tab w:val="left" w:pos="5760"/>
        </w:tabs>
        <w:spacing w:line="360" w:lineRule="auto"/>
        <w:ind w:left="-426"/>
        <w:jc w:val="center"/>
      </w:pPr>
      <w:r>
        <w:t xml:space="preserve">О присвоении почтового адреса </w:t>
      </w:r>
    </w:p>
    <w:p w:rsidR="0003271F" w:rsidRDefault="0003271F" w:rsidP="0003271F">
      <w:pPr>
        <w:spacing w:line="360" w:lineRule="auto"/>
        <w:jc w:val="center"/>
      </w:pPr>
    </w:p>
    <w:p w:rsidR="0003271F" w:rsidRPr="0003271F" w:rsidRDefault="0003271F" w:rsidP="0003271F">
      <w:pPr>
        <w:spacing w:line="276" w:lineRule="auto"/>
        <w:ind w:firstLine="567"/>
        <w:jc w:val="both"/>
      </w:pPr>
      <w:proofErr w:type="gramStart"/>
      <w:r w:rsidRPr="0003271F"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Башкортостан, Администрация сельского поселения Юмашевский сельсовет муниципального района Чекмагушевский</w:t>
      </w:r>
      <w:proofErr w:type="gramEnd"/>
      <w:r w:rsidRPr="0003271F">
        <w:t xml:space="preserve"> район Республики Башкортостан постановляет:</w:t>
      </w:r>
    </w:p>
    <w:p w:rsidR="0003271F" w:rsidRPr="0003271F" w:rsidRDefault="0003271F" w:rsidP="0003271F">
      <w:pPr>
        <w:spacing w:line="276" w:lineRule="auto"/>
        <w:jc w:val="both"/>
      </w:pPr>
      <w:r>
        <w:t xml:space="preserve"> 1.</w:t>
      </w:r>
      <w:r w:rsidRPr="0003271F">
        <w:t>Присвоить объекту капитального строительства (жилой дом), находящегося на земельном участке с кадастровым номером 02:51:120301:1, почтовый адрес: Республика Башкортостан, Чекмагушевский район, с/с Юмашевский, с Старопучкаково, ул</w:t>
      </w:r>
      <w:r>
        <w:t>.</w:t>
      </w:r>
      <w:r w:rsidRPr="0003271F">
        <w:t xml:space="preserve"> Ш.Салихова, д. 2. </w:t>
      </w:r>
    </w:p>
    <w:p w:rsidR="0003271F" w:rsidRPr="0003271F" w:rsidRDefault="0003271F" w:rsidP="0003271F">
      <w:pPr>
        <w:spacing w:line="276" w:lineRule="auto"/>
        <w:jc w:val="both"/>
      </w:pPr>
      <w:r>
        <w:t xml:space="preserve">   </w:t>
      </w:r>
      <w:r w:rsidRPr="0003271F">
        <w:t xml:space="preserve">2. </w:t>
      </w:r>
      <w:proofErr w:type="gramStart"/>
      <w:r w:rsidRPr="0003271F">
        <w:t>Контроль за</w:t>
      </w:r>
      <w:proofErr w:type="gramEnd"/>
      <w:r w:rsidRPr="0003271F">
        <w:t xml:space="preserve"> выполнением настоящего постановления оставляю за собой.</w:t>
      </w:r>
    </w:p>
    <w:p w:rsidR="0003271F" w:rsidRDefault="0003271F" w:rsidP="0003271F">
      <w:pPr>
        <w:spacing w:line="360" w:lineRule="auto"/>
        <w:ind w:firstLine="720"/>
        <w:jc w:val="both"/>
      </w:pPr>
    </w:p>
    <w:p w:rsidR="00BF7A00" w:rsidRDefault="00BF7A00" w:rsidP="0003271F">
      <w:pPr>
        <w:jc w:val="center"/>
      </w:pPr>
    </w:p>
    <w:p w:rsidR="00BF7A00" w:rsidRDefault="00BF7A00" w:rsidP="0003271F">
      <w:pPr>
        <w:jc w:val="center"/>
      </w:pPr>
    </w:p>
    <w:p w:rsidR="0003271F" w:rsidRDefault="0003271F" w:rsidP="0003271F">
      <w:pPr>
        <w:jc w:val="center"/>
      </w:pPr>
      <w:r>
        <w:t xml:space="preserve">Глава сельского поселения </w:t>
      </w:r>
      <w:r>
        <w:tab/>
      </w:r>
      <w:r>
        <w:tab/>
        <w:t xml:space="preserve">             </w:t>
      </w:r>
      <w:r>
        <w:tab/>
        <w:t>Е.С.Семенова</w:t>
      </w:r>
    </w:p>
    <w:p w:rsidR="000B3513" w:rsidRDefault="00BF7A00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1F"/>
    <w:rsid w:val="0003271F"/>
    <w:rsid w:val="00081A27"/>
    <w:rsid w:val="00310033"/>
    <w:rsid w:val="00583CBC"/>
    <w:rsid w:val="007F36C2"/>
    <w:rsid w:val="009D7DE9"/>
    <w:rsid w:val="00AB526D"/>
    <w:rsid w:val="00B15AE6"/>
    <w:rsid w:val="00B85006"/>
    <w:rsid w:val="00B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271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032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271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3271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7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27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271F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27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2017-02-01T06:11:00Z</cp:lastPrinted>
  <dcterms:created xsi:type="dcterms:W3CDTF">2017-02-01T06:00:00Z</dcterms:created>
  <dcterms:modified xsi:type="dcterms:W3CDTF">2017-02-01T06:11:00Z</dcterms:modified>
</cp:coreProperties>
</file>