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F212A0" w:rsidTr="00A514B4">
        <w:trPr>
          <w:cantSplit/>
        </w:trPr>
        <w:tc>
          <w:tcPr>
            <w:tcW w:w="4678" w:type="dxa"/>
            <w:hideMark/>
          </w:tcPr>
          <w:p w:rsidR="00F212A0" w:rsidRDefault="00F212A0" w:rsidP="00A514B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F212A0" w:rsidRDefault="00F212A0" w:rsidP="00A514B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F212A0" w:rsidRDefault="00F212A0" w:rsidP="00A514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F212A0" w:rsidRDefault="00F212A0" w:rsidP="00A514B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F212A0" w:rsidRDefault="00F212A0" w:rsidP="00A514B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F212A0" w:rsidRDefault="00F212A0" w:rsidP="00A514B4">
            <w:pPr>
              <w:pStyle w:val="2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ХАКИМИ</w:t>
            </w:r>
            <w:r>
              <w:rPr>
                <w:rFonts w:ascii="Arial" w:hAnsi="Arial" w:cs="Arial"/>
                <w:i w:val="0"/>
                <w:sz w:val="24"/>
                <w:szCs w:val="24"/>
                <w:lang w:val="ba-RU"/>
              </w:rPr>
              <w:t>Ә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ТЕ</w:t>
            </w:r>
          </w:p>
        </w:tc>
        <w:tc>
          <w:tcPr>
            <w:tcW w:w="1619" w:type="dxa"/>
            <w:hideMark/>
          </w:tcPr>
          <w:p w:rsidR="00F212A0" w:rsidRDefault="00F212A0" w:rsidP="00A514B4">
            <w:pPr>
              <w:jc w:val="center"/>
              <w:rPr>
                <w:rFonts w:ascii="Arial New Bash" w:hAnsi="Arial New Bash" w:cs="Times New Roman"/>
                <w:b/>
                <w:sz w:val="20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F212A0" w:rsidRDefault="00F212A0" w:rsidP="00A514B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212A0" w:rsidRDefault="00F212A0" w:rsidP="00A514B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212A0" w:rsidRDefault="00F212A0" w:rsidP="00A514B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F212A0" w:rsidRDefault="00F212A0" w:rsidP="00A514B4">
            <w:pPr>
              <w:spacing w:line="240" w:lineRule="auto"/>
              <w:jc w:val="center"/>
              <w:rPr>
                <w:rFonts w:ascii="Arial New Bash" w:hAnsi="Arial New Bash" w:cs="Times New Roman"/>
                <w:bCs/>
                <w:sz w:val="20"/>
                <w:szCs w:val="28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F212A0" w:rsidTr="00A514B4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212A0" w:rsidRDefault="00F212A0" w:rsidP="00A514B4">
            <w:pPr>
              <w:rPr>
                <w:rFonts w:ascii="Times New Roman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F212A0" w:rsidRDefault="00F212A0" w:rsidP="00F212A0">
      <w:pPr>
        <w:rPr>
          <w:sz w:val="8"/>
          <w:szCs w:val="28"/>
        </w:rPr>
      </w:pPr>
    </w:p>
    <w:p w:rsidR="00F212A0" w:rsidRDefault="00F212A0" w:rsidP="00F212A0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caps/>
          <w:sz w:val="28"/>
          <w:szCs w:val="28"/>
          <w:lang w:val="ba-RU"/>
        </w:rPr>
        <w:t>Ҡ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р а р                                                                       ПОСТАНОВЛЕНИЕ</w:t>
      </w:r>
    </w:p>
    <w:p w:rsidR="00F212A0" w:rsidRDefault="00F212A0" w:rsidP="00F212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2A0" w:rsidRPr="00E877BB" w:rsidRDefault="00AF201D" w:rsidP="00F212A0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F212A0" w:rsidRPr="00E87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="00F212A0" w:rsidRPr="00E877BB">
        <w:rPr>
          <w:rFonts w:ascii="Times New Roman" w:hAnsi="Times New Roman" w:cs="Times New Roman"/>
          <w:sz w:val="28"/>
          <w:szCs w:val="28"/>
        </w:rPr>
        <w:t xml:space="preserve">  2017-</w:t>
      </w:r>
      <w:r w:rsidR="00F21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2A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212A0">
        <w:rPr>
          <w:rFonts w:ascii="Times New Roman" w:hAnsi="Times New Roman" w:cs="Times New Roman"/>
          <w:sz w:val="28"/>
          <w:szCs w:val="28"/>
        </w:rPr>
        <w:t xml:space="preserve">.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12A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12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2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30                             09</w:t>
      </w:r>
      <w:r w:rsidR="00F212A0" w:rsidRPr="00E87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F212A0" w:rsidRPr="00E877BB">
        <w:rPr>
          <w:rFonts w:ascii="Times New Roman" w:hAnsi="Times New Roman" w:cs="Times New Roman"/>
          <w:sz w:val="28"/>
          <w:szCs w:val="28"/>
        </w:rPr>
        <w:t xml:space="preserve">  2017 г.</w:t>
      </w:r>
    </w:p>
    <w:p w:rsidR="00F212A0" w:rsidRDefault="00F212A0" w:rsidP="00F212A0"/>
    <w:p w:rsidR="00F212A0" w:rsidRDefault="00F212A0" w:rsidP="00F212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4083E">
        <w:rPr>
          <w:sz w:val="28"/>
          <w:szCs w:val="28"/>
        </w:rPr>
        <w:t>Об аннулировании адресов</w:t>
      </w:r>
      <w:r>
        <w:rPr>
          <w:sz w:val="28"/>
          <w:szCs w:val="28"/>
        </w:rPr>
        <w:t xml:space="preserve"> </w:t>
      </w:r>
      <w:r w:rsidRPr="0074083E">
        <w:rPr>
          <w:sz w:val="28"/>
          <w:szCs w:val="28"/>
        </w:rPr>
        <w:t>объектов адресации</w:t>
      </w:r>
      <w:r>
        <w:rPr>
          <w:sz w:val="28"/>
          <w:szCs w:val="28"/>
        </w:rPr>
        <w:t>.</w:t>
      </w:r>
    </w:p>
    <w:p w:rsidR="00F212A0" w:rsidRDefault="00F212A0" w:rsidP="00F21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упорядочивания адресов объектов недвижимости сельского поселения Юмашевский сельсовет муниципального района Чекмагушевский район Республики Башкортостан, руководствуясь Постановлением Правительства Российской Федерации №1221 от 19 ноября 2014 года «Об утверждении Правил присвоения, изменения и аннулирования адресов» и согласно статьи 3 п.22 Устава сельского поселения</w:t>
      </w:r>
      <w:r w:rsidRPr="00D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F212A0" w:rsidRPr="0074083E" w:rsidRDefault="00F212A0" w:rsidP="00F21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2A0" w:rsidRDefault="00F212A0" w:rsidP="00AF2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3E">
        <w:rPr>
          <w:rFonts w:ascii="Times New Roman" w:hAnsi="Times New Roman" w:cs="Times New Roman"/>
          <w:sz w:val="28"/>
          <w:szCs w:val="28"/>
        </w:rPr>
        <w:t>  1.Аннулировать следующие адреса жилых домов:</w:t>
      </w:r>
    </w:p>
    <w:p w:rsidR="00F212A0" w:rsidRDefault="00F212A0" w:rsidP="00AF2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01D">
        <w:rPr>
          <w:rFonts w:ascii="Times New Roman" w:hAnsi="Times New Roman" w:cs="Times New Roman"/>
          <w:sz w:val="28"/>
          <w:szCs w:val="28"/>
        </w:rPr>
        <w:t xml:space="preserve"> Российская Федерация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AF201D">
        <w:rPr>
          <w:rFonts w:ascii="Times New Roman" w:hAnsi="Times New Roman" w:cs="Times New Roman"/>
          <w:sz w:val="28"/>
          <w:szCs w:val="28"/>
        </w:rPr>
        <w:t>Юмашево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AF201D">
        <w:rPr>
          <w:rFonts w:ascii="Times New Roman" w:hAnsi="Times New Roman" w:cs="Times New Roman"/>
          <w:sz w:val="28"/>
          <w:szCs w:val="28"/>
        </w:rPr>
        <w:t>Советская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 w:rsidR="00AF201D">
        <w:rPr>
          <w:rFonts w:ascii="Times New Roman" w:hAnsi="Times New Roman" w:cs="Times New Roman"/>
          <w:sz w:val="28"/>
          <w:szCs w:val="28"/>
        </w:rPr>
        <w:t>домо</w:t>
      </w:r>
      <w:r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AF201D">
        <w:rPr>
          <w:rFonts w:ascii="Times New Roman" w:hAnsi="Times New Roman" w:cs="Times New Roman"/>
          <w:sz w:val="28"/>
          <w:szCs w:val="28"/>
        </w:rPr>
        <w:t>21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AF201D" w:rsidRDefault="00AF201D" w:rsidP="00AF2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Российская Федерация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>с. Юмашево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Советская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домовладение 23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AF201D" w:rsidRDefault="00AF201D" w:rsidP="00AF2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Российская Федерация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>с. Юмашево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Советская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10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AF201D" w:rsidRDefault="00AF201D" w:rsidP="00AF2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Российская Федерация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овопучкаково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Мира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14а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AF201D" w:rsidRDefault="00AF201D" w:rsidP="00AF2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8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Российская Федерация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акаровка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Лесная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домовладение 46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AF201D" w:rsidRDefault="00AF201D" w:rsidP="00AF2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овосеменкино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Свободы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46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AF201D" w:rsidRDefault="00AF201D" w:rsidP="00AF201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2A0" w:rsidRDefault="00F212A0" w:rsidP="00AF201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212A0" w:rsidRDefault="00F212A0" w:rsidP="00F21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5A8B" w:rsidRDefault="00F212A0" w:rsidP="00AF201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</w:t>
      </w:r>
      <w:r w:rsidR="00AF201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Е.С.Семенова</w:t>
      </w:r>
    </w:p>
    <w:sectPr w:rsidR="00805A8B" w:rsidSect="0080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2A0"/>
    <w:rsid w:val="002B7906"/>
    <w:rsid w:val="00805A8B"/>
    <w:rsid w:val="00AF201D"/>
    <w:rsid w:val="00E92166"/>
    <w:rsid w:val="00F2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A0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nhideWhenUsed/>
    <w:qFormat/>
    <w:rsid w:val="00F212A0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12A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212A0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212A0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2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212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212A0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F212A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212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2A0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F212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3</cp:revision>
  <cp:lastPrinted>2017-06-09T08:44:00Z</cp:lastPrinted>
  <dcterms:created xsi:type="dcterms:W3CDTF">2017-05-22T03:03:00Z</dcterms:created>
  <dcterms:modified xsi:type="dcterms:W3CDTF">2017-06-09T08:47:00Z</dcterms:modified>
</cp:coreProperties>
</file>