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BC2E8C" w:rsidRPr="00CD2362" w:rsidTr="00F972EC">
        <w:trPr>
          <w:cantSplit/>
        </w:trPr>
        <w:tc>
          <w:tcPr>
            <w:tcW w:w="4928" w:type="dxa"/>
          </w:tcPr>
          <w:p w:rsidR="00BC2E8C" w:rsidRPr="00626F0D" w:rsidRDefault="00BC2E8C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BC2E8C" w:rsidRPr="00626F0D" w:rsidRDefault="00BC2E8C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BC2E8C" w:rsidRPr="00626F0D" w:rsidRDefault="00BC2E8C" w:rsidP="00F972E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C2E8C" w:rsidRPr="00626F0D" w:rsidRDefault="00BC2E8C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BC2E8C" w:rsidRPr="00CD2362" w:rsidRDefault="00BC2E8C" w:rsidP="00F972E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BC2E8C" w:rsidRPr="00CD2362" w:rsidRDefault="00BC2E8C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BC2E8C" w:rsidRPr="00CD2362" w:rsidRDefault="00BC2E8C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BC2E8C" w:rsidRPr="00626F0D" w:rsidRDefault="00BC2E8C" w:rsidP="00F972E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BC2E8C" w:rsidRPr="00626F0D" w:rsidRDefault="00BC2E8C" w:rsidP="00F972E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C2E8C" w:rsidRPr="00CD2362" w:rsidRDefault="00BC2E8C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C2E8C" w:rsidRPr="00CD2362" w:rsidRDefault="00BC2E8C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BC2E8C" w:rsidTr="00F972E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2E8C" w:rsidRPr="00CD2362" w:rsidRDefault="00BC2E8C" w:rsidP="00F972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BC2E8C" w:rsidRPr="00885F5F" w:rsidRDefault="00BC2E8C" w:rsidP="00BC2E8C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BC2E8C" w:rsidRDefault="00BC2E8C" w:rsidP="00BC2E8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E8C" w:rsidRDefault="00BC2E8C" w:rsidP="00BC2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F3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32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5132C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5132C"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 w:rsidRPr="00C5132C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C5132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132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C5132C">
        <w:rPr>
          <w:rFonts w:ascii="Times New Roman" w:hAnsi="Times New Roman"/>
          <w:sz w:val="28"/>
          <w:szCs w:val="28"/>
        </w:rPr>
        <w:t xml:space="preserve"> район РБ </w:t>
      </w:r>
    </w:p>
    <w:p w:rsidR="00BC2E8C" w:rsidRDefault="00BC2E8C" w:rsidP="00BC2E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C513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27.08</w:t>
      </w:r>
      <w:r w:rsidRPr="00C513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C5132C">
        <w:rPr>
          <w:rFonts w:ascii="Times New Roman" w:hAnsi="Times New Roman"/>
          <w:sz w:val="28"/>
          <w:szCs w:val="28"/>
        </w:rPr>
        <w:t xml:space="preserve"> г. </w:t>
      </w:r>
      <w:r w:rsidRPr="00D26D23">
        <w:rPr>
          <w:rFonts w:ascii="Times New Roman" w:hAnsi="Times New Roman" w:cs="Times New Roman"/>
          <w:sz w:val="28"/>
          <w:szCs w:val="28"/>
        </w:rPr>
        <w:t xml:space="preserve">N228 «Об утверждении  Порядка  сбора отходов на территории  сельского поселения  </w:t>
      </w:r>
      <w:proofErr w:type="spellStart"/>
      <w:r w:rsidRPr="00D26D2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D26D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D2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26D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».</w:t>
      </w:r>
      <w:r w:rsidRPr="0071136D">
        <w:rPr>
          <w:rFonts w:ascii="Times New Roman" w:hAnsi="Times New Roman"/>
          <w:sz w:val="28"/>
          <w:szCs w:val="28"/>
        </w:rPr>
        <w:t xml:space="preserve"> </w:t>
      </w:r>
    </w:p>
    <w:p w:rsidR="00BC2E8C" w:rsidRDefault="00BC2E8C" w:rsidP="00BC2E8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2E8C" w:rsidRPr="00C5132C" w:rsidRDefault="00BC2E8C" w:rsidP="00BC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            </w:t>
      </w:r>
    </w:p>
    <w:p w:rsidR="00BC2E8C" w:rsidRPr="00BD0040" w:rsidRDefault="00BC2E8C" w:rsidP="00BC2E8C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24.06.1998 № 89-ФЗ «Об отходах производства и потребления»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Федеральный закон №ФЗ-89), руководствуясь п.18 ч.1 ст.14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004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C2E8C" w:rsidRPr="00BD0040" w:rsidRDefault="00BC2E8C" w:rsidP="00BC2E8C">
      <w:pPr>
        <w:tabs>
          <w:tab w:val="left" w:pos="9724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004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>.Внести изменени</w:t>
      </w:r>
      <w:r w:rsidRPr="00644DA0">
        <w:rPr>
          <w:rFonts w:ascii="Times New Roman" w:hAnsi="Times New Roman" w:cs="Times New Roman"/>
          <w:sz w:val="28"/>
          <w:szCs w:val="28"/>
        </w:rPr>
        <w:t>е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44DA0">
        <w:rPr>
          <w:rFonts w:ascii="Times New Roman" w:hAnsi="Times New Roman" w:cs="Times New Roman"/>
          <w:sz w:val="28"/>
          <w:szCs w:val="28"/>
        </w:rPr>
        <w:t>абзац 3</w:t>
      </w:r>
      <w:r w:rsidRPr="00644D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4DA0">
        <w:rPr>
          <w:rFonts w:ascii="Times New Roman" w:hAnsi="Times New Roman" w:cs="Times New Roman"/>
          <w:sz w:val="28"/>
          <w:szCs w:val="28"/>
        </w:rPr>
        <w:t>Общих положений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сбора и вывоза, отходов производства и потребления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Юмашевский</w:t>
      </w:r>
      <w:proofErr w:type="spellEnd"/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Чекмагушевский</w:t>
      </w:r>
      <w:proofErr w:type="spellEnd"/>
      <w:r w:rsidRPr="00BD0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(далее – Положение) и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>изложить в следующем варианте:</w:t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отходами понимаются отходы производства и потребления  определены как остатки сырья материалов, полуфабрикатов, тары иных изделий или продуктов, которые образовались в процессе производства или потребления, а так же товары (продукция) утратившие свои потребительские свойства;  объекты размещения отходов определены в виде контейнеров, установленных на оборудованных контейнерных площадках, специального автотранспорта, работающий по установленному графику, и урн для мусора.</w:t>
      </w:r>
      <w:proofErr w:type="gramEnd"/>
    </w:p>
    <w:p w:rsidR="00BC2E8C" w:rsidRDefault="00BC2E8C" w:rsidP="00BC2E8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C2E8C" w:rsidRPr="00D90AB3" w:rsidRDefault="00BC2E8C" w:rsidP="00BC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 xml:space="preserve">.Пункт </w:t>
      </w:r>
      <w:r w:rsidRPr="00D90AB3">
        <w:rPr>
          <w:rFonts w:ascii="Times New Roman" w:hAnsi="Times New Roman" w:cs="Times New Roman"/>
          <w:sz w:val="28"/>
          <w:szCs w:val="28"/>
        </w:rPr>
        <w:t>4.3</w:t>
      </w:r>
      <w:r w:rsidRPr="00D90AB3">
        <w:rPr>
          <w:rFonts w:ascii="Times New Roman" w:eastAsia="Times New Roman" w:hAnsi="Times New Roman" w:cs="Times New Roman"/>
          <w:sz w:val="28"/>
          <w:szCs w:val="28"/>
        </w:rPr>
        <w:t>. изложить в следующем варианте:</w:t>
      </w:r>
    </w:p>
    <w:p w:rsidR="00BC2E8C" w:rsidRPr="00D90AB3" w:rsidRDefault="00BC2E8C" w:rsidP="00BC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являющиеся собственниками отходов, обязаны:</w:t>
      </w:r>
    </w:p>
    <w:p w:rsidR="00BC2E8C" w:rsidRPr="00D90AB3" w:rsidRDefault="00BC2E8C" w:rsidP="00BC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t>- соблюдать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нормы и правила и иные требования в области обращения с отходами</w:t>
      </w:r>
      <w:r w:rsidRPr="00D90AB3">
        <w:rPr>
          <w:rFonts w:ascii="Times New Roman" w:hAnsi="Times New Roman" w:cs="Times New Roman"/>
          <w:sz w:val="28"/>
          <w:szCs w:val="28"/>
        </w:rPr>
        <w:t>;</w:t>
      </w:r>
    </w:p>
    <w:p w:rsidR="00BC2E8C" w:rsidRPr="00D90AB3" w:rsidRDefault="00BC2E8C" w:rsidP="00BC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3">
        <w:rPr>
          <w:rFonts w:ascii="Times New Roman" w:hAnsi="Times New Roman" w:cs="Times New Roman"/>
          <w:sz w:val="28"/>
          <w:szCs w:val="28"/>
        </w:rPr>
        <w:lastRenderedPageBreak/>
        <w:t>- разработать проекты  нормативов образования отходов и лими</w:t>
      </w:r>
      <w:r>
        <w:rPr>
          <w:rFonts w:ascii="Times New Roman" w:hAnsi="Times New Roman" w:cs="Times New Roman"/>
          <w:sz w:val="28"/>
          <w:szCs w:val="28"/>
        </w:rPr>
        <w:t xml:space="preserve">тов на размещение видов отходов в целях уменьшения количества их образования, за исключением субъектов малого и среднего предпринимательства. </w:t>
      </w:r>
      <w:r w:rsidRPr="00D9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следующем варианте:</w:t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Вывоз отходов осуществляется </w:t>
      </w:r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004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BD004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Башкортостан.</w:t>
      </w:r>
    </w:p>
    <w:p w:rsidR="00BC2E8C" w:rsidRPr="00BD0040" w:rsidRDefault="00BC2E8C" w:rsidP="00BC2E8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8C" w:rsidRDefault="00BC2E8C" w:rsidP="00BC2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1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разместить  на официальном информационном сайте Администрации сельского поселения </w:t>
      </w:r>
      <w:proofErr w:type="spellStart"/>
      <w:r w:rsidRPr="00092E1E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E1E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092E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и  обнародовать на информационном стенде Администрации сельского поселения </w:t>
      </w:r>
      <w:proofErr w:type="spellStart"/>
      <w:r w:rsidRPr="00092E1E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>район  Республики Башкортостан.</w:t>
      </w:r>
    </w:p>
    <w:p w:rsidR="00BC2E8C" w:rsidRPr="002E001D" w:rsidRDefault="00BC2E8C" w:rsidP="00BC2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1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001D">
        <w:rPr>
          <w:rFonts w:ascii="Times New Roman" w:hAnsi="Times New Roman"/>
          <w:sz w:val="28"/>
          <w:szCs w:val="28"/>
        </w:rPr>
        <w:t xml:space="preserve"> Контроль над исполнением настоящего распоряжения возложить на главу администрации сельского поселения </w:t>
      </w:r>
      <w:proofErr w:type="spellStart"/>
      <w:r w:rsidRPr="002E001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2E001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001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2E00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2E8C" w:rsidRPr="00092E1E" w:rsidRDefault="00BC2E8C" w:rsidP="00BC2E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8C" w:rsidRPr="00134ACF" w:rsidRDefault="00BC2E8C" w:rsidP="00BC2E8C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Совета</w:t>
      </w:r>
      <w:r w:rsidRPr="00134ACF">
        <w:rPr>
          <w:rFonts w:ascii="Times New Roman" w:hAnsi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34A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Г.Р.Мустафина</w:t>
      </w:r>
    </w:p>
    <w:p w:rsidR="00BC2E8C" w:rsidRPr="00134ACF" w:rsidRDefault="00BC2E8C" w:rsidP="00BC2E8C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ACF">
        <w:rPr>
          <w:rFonts w:ascii="Times New Roman" w:hAnsi="Times New Roman"/>
          <w:sz w:val="28"/>
          <w:szCs w:val="28"/>
        </w:rPr>
        <w:t>с</w:t>
      </w:r>
      <w:proofErr w:type="gramStart"/>
      <w:r w:rsidRPr="00134ACF">
        <w:rPr>
          <w:rFonts w:ascii="Times New Roman" w:hAnsi="Times New Roman"/>
          <w:sz w:val="28"/>
          <w:szCs w:val="28"/>
        </w:rPr>
        <w:t>.Ю</w:t>
      </w:r>
      <w:proofErr w:type="gramEnd"/>
      <w:r w:rsidRPr="00134AC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BC2E8C" w:rsidRPr="00134ACF" w:rsidRDefault="00BC2E8C" w:rsidP="00BC2E8C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134A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34A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C2E8C" w:rsidRPr="009E11F7" w:rsidRDefault="00BC2E8C" w:rsidP="00BC2E8C">
      <w:pPr>
        <w:pStyle w:val="31"/>
        <w:spacing w:after="0"/>
        <w:ind w:left="425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№78</w:t>
      </w:r>
    </w:p>
    <w:p w:rsidR="00820013" w:rsidRPr="00BC2E8C" w:rsidRDefault="00820013" w:rsidP="00BC2E8C">
      <w:pPr>
        <w:rPr>
          <w:szCs w:val="24"/>
        </w:rPr>
      </w:pPr>
    </w:p>
    <w:sectPr w:rsidR="00820013" w:rsidRPr="00BC2E8C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336FB4"/>
    <w:rsid w:val="004274BF"/>
    <w:rsid w:val="004A0A5F"/>
    <w:rsid w:val="004C2811"/>
    <w:rsid w:val="00656768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BC2E8C"/>
    <w:rsid w:val="00C92863"/>
    <w:rsid w:val="00CB1EE1"/>
    <w:rsid w:val="00CB2476"/>
    <w:rsid w:val="00D102D2"/>
    <w:rsid w:val="00D71A85"/>
    <w:rsid w:val="00DD6A6D"/>
    <w:rsid w:val="00DE33F8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3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C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18</cp:revision>
  <cp:lastPrinted>2017-08-08T11:40:00Z</cp:lastPrinted>
  <dcterms:created xsi:type="dcterms:W3CDTF">2017-08-01T09:14:00Z</dcterms:created>
  <dcterms:modified xsi:type="dcterms:W3CDTF">2017-08-09T11:09:00Z</dcterms:modified>
</cp:coreProperties>
</file>