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7" w:type="dxa"/>
        <w:tblInd w:w="-459" w:type="dxa"/>
        <w:tblLayout w:type="fixed"/>
        <w:tblLook w:val="04A0"/>
      </w:tblPr>
      <w:tblGrid>
        <w:gridCol w:w="4678"/>
        <w:gridCol w:w="1619"/>
        <w:gridCol w:w="4440"/>
      </w:tblGrid>
      <w:tr w:rsidR="0012201F" w:rsidRPr="0012201F" w:rsidTr="007C7E0A">
        <w:trPr>
          <w:cantSplit/>
        </w:trPr>
        <w:tc>
          <w:tcPr>
            <w:tcW w:w="4678" w:type="dxa"/>
          </w:tcPr>
          <w:p w:rsidR="0012201F" w:rsidRDefault="007C7E0A" w:rsidP="007C7E0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12201F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12201F" w:rsidRDefault="007C7E0A" w:rsidP="007C7E0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12201F"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12201F" w:rsidRDefault="0012201F" w:rsidP="007C7E0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7C7E0A"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12201F" w:rsidRDefault="0012201F" w:rsidP="007C7E0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12201F" w:rsidRDefault="0012201F" w:rsidP="007C7E0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7C7E0A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7C7E0A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12201F" w:rsidRPr="007C7E0A" w:rsidRDefault="007C7E0A" w:rsidP="007C7E0A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12201F">
              <w:t>ТЕ</w:t>
            </w:r>
          </w:p>
        </w:tc>
        <w:tc>
          <w:tcPr>
            <w:tcW w:w="1619" w:type="dxa"/>
            <w:hideMark/>
          </w:tcPr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2201F" w:rsidRDefault="0012201F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12201F" w:rsidRDefault="0012201F">
            <w:pPr>
              <w:spacing w:after="0" w:line="240" w:lineRule="auto"/>
              <w:rPr>
                <w:sz w:val="4"/>
              </w:rPr>
            </w:pPr>
          </w:p>
          <w:p w:rsidR="0012201F" w:rsidRPr="006F6137" w:rsidRDefault="0012201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 w:rsidRPr="006F6137">
              <w:rPr>
                <w:color w:val="000000"/>
                <w:sz w:val="18"/>
              </w:rPr>
              <w:t xml:space="preserve"> </w:t>
            </w:r>
          </w:p>
        </w:tc>
      </w:tr>
      <w:tr w:rsidR="0012201F" w:rsidTr="007C7E0A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201F" w:rsidRPr="006F6137" w:rsidRDefault="0012201F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12201F" w:rsidRDefault="0012201F" w:rsidP="0012201F">
            <w:pPr>
              <w:spacing w:after="0" w:line="240" w:lineRule="auto"/>
              <w:jc w:val="center"/>
              <w:rPr>
                <w:rFonts w:eastAsia="Times New Roman"/>
                <w:bCs/>
                <w:caps/>
                <w:sz w:val="4"/>
              </w:rPr>
            </w:pPr>
          </w:p>
        </w:tc>
      </w:tr>
    </w:tbl>
    <w:p w:rsidR="0012201F" w:rsidRDefault="0012201F" w:rsidP="0012201F">
      <w:pPr>
        <w:rPr>
          <w:sz w:val="8"/>
        </w:rPr>
      </w:pPr>
    </w:p>
    <w:p w:rsidR="0012201F" w:rsidRDefault="007C7E0A" w:rsidP="0012201F">
      <w:pPr>
        <w:pStyle w:val="3"/>
        <w:spacing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>
        <w:rPr>
          <w:rFonts w:ascii="Arial New Bash" w:hAnsi="Arial New Bash"/>
          <w:b w:val="0"/>
          <w:caps/>
          <w:color w:val="auto"/>
          <w:sz w:val="28"/>
          <w:szCs w:val="28"/>
          <w:lang w:val="ba-RU"/>
        </w:rPr>
        <w:t>Ҡ</w:t>
      </w:r>
      <w:r w:rsidR="0012201F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а р                                                                      ПОСТАНОВЛЕНИЕ</w:t>
      </w:r>
    </w:p>
    <w:p w:rsidR="0012201F" w:rsidRDefault="0012201F" w:rsidP="0012201F"/>
    <w:p w:rsidR="0012201F" w:rsidRDefault="006F6137" w:rsidP="001220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2C39">
        <w:rPr>
          <w:rFonts w:ascii="Times New Roman" w:hAnsi="Times New Roman" w:cs="Times New Roman"/>
          <w:sz w:val="28"/>
          <w:szCs w:val="28"/>
        </w:rPr>
        <w:t>2</w:t>
      </w:r>
      <w:r w:rsidR="005846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0A">
        <w:rPr>
          <w:rFonts w:ascii="Times New Roman" w:hAnsi="Times New Roman" w:cs="Times New Roman"/>
          <w:sz w:val="28"/>
          <w:szCs w:val="28"/>
          <w:lang w:val="ba-RU"/>
        </w:rPr>
        <w:t>октября</w:t>
      </w:r>
      <w:r w:rsidR="0012201F">
        <w:rPr>
          <w:rFonts w:ascii="Times New Roman" w:hAnsi="Times New Roman" w:cs="Times New Roman"/>
          <w:sz w:val="28"/>
          <w:szCs w:val="28"/>
        </w:rPr>
        <w:t xml:space="preserve">  2016</w:t>
      </w:r>
      <w:r w:rsidR="002E0EF7">
        <w:rPr>
          <w:rFonts w:ascii="Times New Roman" w:hAnsi="Times New Roman" w:cs="Times New Roman"/>
          <w:sz w:val="28"/>
          <w:szCs w:val="28"/>
        </w:rPr>
        <w:t>-</w:t>
      </w:r>
      <w:r w:rsidR="00122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2201F">
        <w:rPr>
          <w:rFonts w:ascii="Times New Roman" w:hAnsi="Times New Roman" w:cs="Times New Roman"/>
          <w:sz w:val="28"/>
          <w:szCs w:val="28"/>
        </w:rPr>
        <w:t xml:space="preserve">.                          № </w:t>
      </w:r>
      <w:r w:rsidR="007C7E0A">
        <w:rPr>
          <w:rFonts w:ascii="Times New Roman" w:hAnsi="Times New Roman" w:cs="Times New Roman"/>
          <w:sz w:val="28"/>
          <w:szCs w:val="28"/>
        </w:rPr>
        <w:t>5</w:t>
      </w:r>
      <w:r w:rsidR="0058463B">
        <w:rPr>
          <w:rFonts w:ascii="Times New Roman" w:hAnsi="Times New Roman" w:cs="Times New Roman"/>
          <w:sz w:val="28"/>
          <w:szCs w:val="28"/>
          <w:lang w:val="ba-RU"/>
        </w:rPr>
        <w:t>8</w:t>
      </w:r>
      <w:r w:rsidR="0012201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7CF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C39">
        <w:rPr>
          <w:rFonts w:ascii="Times New Roman" w:hAnsi="Times New Roman" w:cs="Times New Roman"/>
          <w:sz w:val="28"/>
          <w:szCs w:val="28"/>
        </w:rPr>
        <w:t>2</w:t>
      </w:r>
      <w:r w:rsidR="0058463B">
        <w:rPr>
          <w:rFonts w:ascii="Times New Roman" w:hAnsi="Times New Roman" w:cs="Times New Roman"/>
          <w:sz w:val="28"/>
          <w:szCs w:val="28"/>
        </w:rPr>
        <w:t>9</w:t>
      </w:r>
      <w:r w:rsidR="007C7E0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12201F">
        <w:rPr>
          <w:rFonts w:ascii="Times New Roman" w:hAnsi="Times New Roman" w:cs="Times New Roman"/>
          <w:sz w:val="28"/>
          <w:szCs w:val="28"/>
        </w:rPr>
        <w:t xml:space="preserve">  2016 г.</w:t>
      </w:r>
    </w:p>
    <w:p w:rsidR="0012201F" w:rsidRDefault="0012201F" w:rsidP="0012201F">
      <w:pPr>
        <w:tabs>
          <w:tab w:val="left" w:pos="4536"/>
        </w:tabs>
        <w:jc w:val="center"/>
        <w:rPr>
          <w:rFonts w:ascii="Times New Roman" w:hAnsi="Times New Roman"/>
          <w:sz w:val="28"/>
          <w:szCs w:val="28"/>
        </w:rPr>
      </w:pPr>
    </w:p>
    <w:p w:rsidR="003A7CFE" w:rsidRPr="00237043" w:rsidRDefault="003A7CFE" w:rsidP="003A7CFE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237043">
        <w:rPr>
          <w:rFonts w:ascii="Times New Roman" w:hAnsi="Times New Roman"/>
          <w:b w:val="0"/>
          <w:sz w:val="28"/>
          <w:szCs w:val="28"/>
        </w:rPr>
        <w:t>Об утверждении локального сметного расчета.</w:t>
      </w:r>
    </w:p>
    <w:p w:rsidR="003A7CFE" w:rsidRDefault="003A7CFE" w:rsidP="003A7CFE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3A7CFE" w:rsidRPr="00022C6F" w:rsidRDefault="003A7CFE" w:rsidP="003A7CFE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022C6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C7E0A" w:rsidRDefault="003A7CFE" w:rsidP="0069153F">
      <w:pPr>
        <w:tabs>
          <w:tab w:val="left" w:pos="851"/>
          <w:tab w:val="left" w:pos="3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C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2C6F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14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2C6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Юмашевский сельсовет МР Чекмагушевский район РБ</w:t>
      </w:r>
      <w:r w:rsidRPr="00022C6F">
        <w:rPr>
          <w:rFonts w:ascii="Times New Roman" w:hAnsi="Times New Roman" w:cs="Times New Roman"/>
          <w:sz w:val="28"/>
          <w:szCs w:val="28"/>
        </w:rPr>
        <w:br/>
        <w:t>ПОСТАНОВЛЯЕТ:</w:t>
      </w:r>
      <w:r w:rsidRPr="00022C6F">
        <w:rPr>
          <w:rFonts w:ascii="Times New Roman" w:hAnsi="Times New Roman" w:cs="Times New Roman"/>
          <w:sz w:val="28"/>
          <w:szCs w:val="28"/>
        </w:rPr>
        <w:br/>
      </w:r>
      <w:r w:rsidR="007C7E0A">
        <w:rPr>
          <w:rFonts w:ascii="Times New Roman" w:hAnsi="Times New Roman" w:cs="Times New Roman"/>
          <w:sz w:val="28"/>
          <w:szCs w:val="28"/>
        </w:rPr>
        <w:t xml:space="preserve">      </w:t>
      </w:r>
      <w:r w:rsidRPr="00237043">
        <w:rPr>
          <w:rFonts w:ascii="Times New Roman" w:hAnsi="Times New Roman" w:cs="Times New Roman"/>
          <w:sz w:val="28"/>
          <w:szCs w:val="28"/>
        </w:rPr>
        <w:t xml:space="preserve">1. Утвердить локальный сметный  расчет  </w:t>
      </w:r>
      <w:r w:rsidR="00237043" w:rsidRPr="00237043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D94D29" w:rsidRPr="00237043">
        <w:rPr>
          <w:rFonts w:ascii="Times New Roman" w:hAnsi="Times New Roman" w:cs="Times New Roman"/>
          <w:sz w:val="28"/>
          <w:szCs w:val="28"/>
        </w:rPr>
        <w:t>ограждени</w:t>
      </w:r>
      <w:r w:rsidR="00237043" w:rsidRPr="00237043">
        <w:rPr>
          <w:rFonts w:ascii="Times New Roman" w:hAnsi="Times New Roman" w:cs="Times New Roman"/>
          <w:sz w:val="28"/>
          <w:szCs w:val="28"/>
        </w:rPr>
        <w:t xml:space="preserve">я из </w:t>
      </w:r>
      <w:proofErr w:type="spellStart"/>
      <w:r w:rsidR="00237043" w:rsidRPr="00237043">
        <w:rPr>
          <w:rFonts w:ascii="Times New Roman" w:hAnsi="Times New Roman" w:cs="Times New Roman"/>
          <w:sz w:val="28"/>
          <w:szCs w:val="28"/>
        </w:rPr>
        <w:t>профнастила</w:t>
      </w:r>
      <w:proofErr w:type="spellEnd"/>
      <w:r w:rsidR="00237043" w:rsidRPr="00237043">
        <w:rPr>
          <w:rFonts w:ascii="Times New Roman" w:hAnsi="Times New Roman" w:cs="Times New Roman"/>
          <w:sz w:val="28"/>
          <w:szCs w:val="28"/>
        </w:rPr>
        <w:t xml:space="preserve"> 2х квартирного жилого дома</w:t>
      </w:r>
      <w:r w:rsidRPr="00237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E0A" w:rsidRPr="002370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C7E0A" w:rsidRPr="00237043">
        <w:rPr>
          <w:rFonts w:ascii="Times New Roman" w:hAnsi="Times New Roman" w:cs="Times New Roman"/>
          <w:sz w:val="28"/>
          <w:szCs w:val="28"/>
        </w:rPr>
        <w:t>.</w:t>
      </w:r>
      <w:r w:rsidR="00D94D29" w:rsidRPr="0023704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94D29" w:rsidRPr="00237043">
        <w:rPr>
          <w:rFonts w:ascii="Times New Roman" w:hAnsi="Times New Roman" w:cs="Times New Roman"/>
          <w:sz w:val="28"/>
          <w:szCs w:val="28"/>
        </w:rPr>
        <w:t>итро-Аюповское</w:t>
      </w:r>
      <w:proofErr w:type="spellEnd"/>
      <w:r w:rsidRPr="00237043">
        <w:rPr>
          <w:rFonts w:ascii="Times New Roman" w:hAnsi="Times New Roman" w:cs="Times New Roman"/>
          <w:sz w:val="28"/>
          <w:szCs w:val="28"/>
        </w:rPr>
        <w:t xml:space="preserve"> Чекмагушевского района РБ</w:t>
      </w:r>
      <w:r w:rsidR="002E0EF7" w:rsidRPr="0023704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37043" w:rsidRPr="00237043">
        <w:rPr>
          <w:rFonts w:ascii="Times New Roman" w:hAnsi="Times New Roman" w:cs="Times New Roman"/>
          <w:sz w:val="28"/>
          <w:szCs w:val="28"/>
        </w:rPr>
        <w:t>14</w:t>
      </w:r>
      <w:r w:rsidR="007C2C39" w:rsidRPr="00237043">
        <w:rPr>
          <w:rFonts w:ascii="Times New Roman" w:hAnsi="Times New Roman" w:cs="Times New Roman"/>
          <w:sz w:val="28"/>
          <w:szCs w:val="28"/>
        </w:rPr>
        <w:t> </w:t>
      </w:r>
      <w:r w:rsidR="00237043" w:rsidRPr="00237043">
        <w:rPr>
          <w:rFonts w:ascii="Times New Roman" w:hAnsi="Times New Roman" w:cs="Times New Roman"/>
          <w:sz w:val="28"/>
          <w:szCs w:val="28"/>
        </w:rPr>
        <w:t>784</w:t>
      </w:r>
      <w:r w:rsidR="007C2C39" w:rsidRPr="00237043">
        <w:rPr>
          <w:rFonts w:ascii="Times New Roman" w:hAnsi="Times New Roman" w:cs="Times New Roman"/>
          <w:sz w:val="28"/>
          <w:szCs w:val="28"/>
        </w:rPr>
        <w:t>,00 рублей (</w:t>
      </w:r>
      <w:r w:rsidR="00237043" w:rsidRPr="00237043">
        <w:rPr>
          <w:rFonts w:ascii="Times New Roman" w:hAnsi="Times New Roman" w:cs="Times New Roman"/>
          <w:sz w:val="28"/>
          <w:szCs w:val="28"/>
        </w:rPr>
        <w:t>четырнадцать</w:t>
      </w:r>
      <w:r w:rsidR="002E0EF7" w:rsidRPr="0023704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9153F" w:rsidRPr="00237043">
        <w:rPr>
          <w:rFonts w:ascii="Times New Roman" w:hAnsi="Times New Roman" w:cs="Times New Roman"/>
          <w:sz w:val="28"/>
          <w:szCs w:val="28"/>
        </w:rPr>
        <w:t xml:space="preserve"> </w:t>
      </w:r>
      <w:r w:rsidR="00237043" w:rsidRPr="00237043">
        <w:rPr>
          <w:rFonts w:ascii="Times New Roman" w:hAnsi="Times New Roman" w:cs="Times New Roman"/>
          <w:sz w:val="28"/>
          <w:szCs w:val="28"/>
        </w:rPr>
        <w:t>семьсот</w:t>
      </w:r>
      <w:r w:rsidR="0069153F" w:rsidRPr="00237043">
        <w:rPr>
          <w:rFonts w:ascii="Times New Roman" w:hAnsi="Times New Roman" w:cs="Times New Roman"/>
          <w:sz w:val="28"/>
          <w:szCs w:val="28"/>
        </w:rPr>
        <w:t xml:space="preserve"> </w:t>
      </w:r>
      <w:r w:rsidR="00237043" w:rsidRPr="00237043">
        <w:rPr>
          <w:rFonts w:ascii="Times New Roman" w:hAnsi="Times New Roman" w:cs="Times New Roman"/>
          <w:sz w:val="28"/>
          <w:szCs w:val="28"/>
        </w:rPr>
        <w:t>восемьдесят четыре рубля</w:t>
      </w:r>
      <w:r w:rsidR="002E0EF7" w:rsidRPr="00237043">
        <w:rPr>
          <w:rFonts w:ascii="Times New Roman" w:hAnsi="Times New Roman" w:cs="Times New Roman"/>
          <w:sz w:val="28"/>
          <w:szCs w:val="28"/>
        </w:rPr>
        <w:t>)  00 копеек.</w:t>
      </w:r>
      <w:r w:rsidRPr="00237043">
        <w:rPr>
          <w:rFonts w:ascii="Times New Roman" w:hAnsi="Times New Roman" w:cs="Times New Roman"/>
          <w:sz w:val="28"/>
          <w:szCs w:val="28"/>
        </w:rPr>
        <w:br/>
      </w:r>
    </w:p>
    <w:p w:rsidR="007C7E0A" w:rsidRDefault="003A7CFE" w:rsidP="007C7E0A">
      <w:pPr>
        <w:tabs>
          <w:tab w:val="left" w:pos="851"/>
          <w:tab w:val="left" w:pos="3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C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22C6F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022C6F">
        <w:rPr>
          <w:rFonts w:ascii="Times New Roman" w:hAnsi="Times New Roman" w:cs="Times New Roman"/>
          <w:sz w:val="28"/>
          <w:szCs w:val="28"/>
        </w:rPr>
        <w:br/>
      </w:r>
    </w:p>
    <w:p w:rsidR="003A7CFE" w:rsidRDefault="003A7CFE" w:rsidP="007C7E0A">
      <w:pPr>
        <w:tabs>
          <w:tab w:val="left" w:pos="851"/>
          <w:tab w:val="left" w:pos="3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C6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2201F" w:rsidRDefault="0012201F" w:rsidP="00122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2201F" w:rsidRDefault="0012201F" w:rsidP="0012201F">
      <w:pPr>
        <w:jc w:val="both"/>
        <w:rPr>
          <w:sz w:val="28"/>
          <w:szCs w:val="28"/>
        </w:rPr>
      </w:pPr>
    </w:p>
    <w:p w:rsidR="0012201F" w:rsidRDefault="0012201F" w:rsidP="0012201F">
      <w:pPr>
        <w:rPr>
          <w:sz w:val="28"/>
          <w:szCs w:val="28"/>
        </w:rPr>
      </w:pPr>
    </w:p>
    <w:p w:rsidR="0012201F" w:rsidRDefault="0012201F" w:rsidP="0012201F">
      <w:pPr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поселения:                                                  Е.С.Семенова</w:t>
      </w:r>
    </w:p>
    <w:p w:rsidR="000B3513" w:rsidRDefault="00237043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1F"/>
    <w:rsid w:val="0012201F"/>
    <w:rsid w:val="00143181"/>
    <w:rsid w:val="002226CE"/>
    <w:rsid w:val="00237043"/>
    <w:rsid w:val="002D4CDE"/>
    <w:rsid w:val="002E0EF7"/>
    <w:rsid w:val="002E6250"/>
    <w:rsid w:val="00310033"/>
    <w:rsid w:val="00333A38"/>
    <w:rsid w:val="003A7CFE"/>
    <w:rsid w:val="00583CBC"/>
    <w:rsid w:val="0058463B"/>
    <w:rsid w:val="0069153F"/>
    <w:rsid w:val="006D69ED"/>
    <w:rsid w:val="006F6137"/>
    <w:rsid w:val="007859BD"/>
    <w:rsid w:val="007C2C39"/>
    <w:rsid w:val="007C7E0A"/>
    <w:rsid w:val="00873C5E"/>
    <w:rsid w:val="009221A1"/>
    <w:rsid w:val="009D7DE9"/>
    <w:rsid w:val="00A471C1"/>
    <w:rsid w:val="00AB526D"/>
    <w:rsid w:val="00B1546D"/>
    <w:rsid w:val="00B15AE6"/>
    <w:rsid w:val="00B85006"/>
    <w:rsid w:val="00C77977"/>
    <w:rsid w:val="00C94912"/>
    <w:rsid w:val="00D94D29"/>
    <w:rsid w:val="00F55E90"/>
    <w:rsid w:val="00FD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1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201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2201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2201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201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201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12201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2201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2201F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12201F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2016-11-01T10:45:00Z</cp:lastPrinted>
  <dcterms:created xsi:type="dcterms:W3CDTF">2016-07-28T05:25:00Z</dcterms:created>
  <dcterms:modified xsi:type="dcterms:W3CDTF">2016-11-01T10:48:00Z</dcterms:modified>
</cp:coreProperties>
</file>