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236"/>
        <w:tblW w:w="10703" w:type="dxa"/>
        <w:tblLayout w:type="fixed"/>
        <w:tblLook w:val="00A0"/>
      </w:tblPr>
      <w:tblGrid>
        <w:gridCol w:w="4644"/>
        <w:gridCol w:w="1505"/>
        <w:gridCol w:w="4554"/>
      </w:tblGrid>
      <w:tr w:rsidR="00D6115A" w:rsidRPr="00904786" w:rsidTr="00210646">
        <w:trPr>
          <w:cantSplit/>
        </w:trPr>
        <w:tc>
          <w:tcPr>
            <w:tcW w:w="4644" w:type="dxa"/>
          </w:tcPr>
          <w:p w:rsidR="00D6115A" w:rsidRPr="00904786" w:rsidRDefault="00D6115A" w:rsidP="00210646">
            <w:pPr>
              <w:shd w:val="clear" w:color="auto" w:fill="FFFFFF"/>
              <w:spacing w:after="0" w:line="240" w:lineRule="auto"/>
              <w:jc w:val="center"/>
              <w:rPr>
                <w:rFonts w:ascii="a_Helver Bashkir" w:hAnsi="a_Helver Bashkir"/>
                <w:b/>
                <w:sz w:val="24"/>
                <w:szCs w:val="24"/>
              </w:rPr>
            </w:pPr>
            <w:r w:rsidRPr="00904786">
              <w:rPr>
                <w:rFonts w:ascii="a_Helver Bashkir" w:hAnsi="a_Helver Bashkir"/>
                <w:b/>
                <w:sz w:val="24"/>
                <w:szCs w:val="24"/>
              </w:rPr>
              <w:t>БАШ</w:t>
            </w:r>
            <w:r w:rsidRPr="00284E7B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/>
              </w:rPr>
              <w:t>Ҡ</w:t>
            </w:r>
            <w:r w:rsidRPr="00904786">
              <w:rPr>
                <w:rFonts w:ascii="a_Helver Bashkir" w:hAnsi="a_Helver Bashkir"/>
                <w:b/>
                <w:sz w:val="24"/>
                <w:szCs w:val="24"/>
              </w:rPr>
              <w:t>ОРТОСТАН  РЕСПУБЛИКА</w:t>
            </w:r>
            <w:r w:rsidRPr="00904786">
              <w:rPr>
                <w:rFonts w:ascii="a_Helver Bashkir" w:hAnsi="a_Helver Bashkir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904786">
              <w:rPr>
                <w:rFonts w:ascii="a_Helver Bashkir" w:hAnsi="a_Helver Bashkir"/>
                <w:b/>
                <w:sz w:val="24"/>
                <w:szCs w:val="24"/>
              </w:rPr>
              <w:t>Ы</w:t>
            </w:r>
            <w:proofErr w:type="gramEnd"/>
          </w:p>
          <w:p w:rsidR="00D6115A" w:rsidRPr="00904786" w:rsidRDefault="00D6115A" w:rsidP="00210646">
            <w:pPr>
              <w:shd w:val="clear" w:color="auto" w:fill="FFFFFF"/>
              <w:spacing w:after="0" w:line="240" w:lineRule="auto"/>
              <w:jc w:val="center"/>
              <w:rPr>
                <w:rFonts w:ascii="a_Helver Bashkir" w:hAnsi="a_Helver Bashkir"/>
                <w:b/>
                <w:bCs/>
                <w:sz w:val="24"/>
                <w:szCs w:val="24"/>
              </w:rPr>
            </w:pP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</w:rPr>
              <w:t>СА</w:t>
            </w:r>
            <w:r w:rsidRPr="00284E7B">
              <w:rPr>
                <w:rFonts w:ascii="Lucida Sans Unicode" w:eastAsia="MS Mincho" w:hAnsi="Lucida Sans Unicode" w:cs="Lucida Sans Unicode"/>
                <w:b/>
                <w:bCs/>
                <w:sz w:val="24"/>
                <w:szCs w:val="24"/>
                <w:lang w:val="be-BY"/>
              </w:rPr>
              <w:t>Ҡ</w:t>
            </w: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</w:rPr>
              <w:t>МА</w:t>
            </w: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  <w:lang w:val="ba-RU"/>
              </w:rPr>
              <w:t>Ғ</w:t>
            </w: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</w:rPr>
              <w:t xml:space="preserve">ОШ  РАЙОНЫ </w:t>
            </w:r>
          </w:p>
          <w:p w:rsidR="00D6115A" w:rsidRPr="00904786" w:rsidRDefault="00D6115A" w:rsidP="00210646">
            <w:pPr>
              <w:shd w:val="clear" w:color="auto" w:fill="FFFFFF"/>
              <w:spacing w:after="0" w:line="240" w:lineRule="auto"/>
              <w:jc w:val="center"/>
              <w:rPr>
                <w:rFonts w:ascii="a_Helver Bashkir" w:hAnsi="a_Helver Bashkir"/>
                <w:b/>
                <w:bCs/>
                <w:sz w:val="24"/>
                <w:szCs w:val="24"/>
              </w:rPr>
            </w:pPr>
            <w:r w:rsidRPr="00904786">
              <w:rPr>
                <w:rFonts w:ascii="a_Helver Bashkir" w:hAnsi="a_Helver Bashkir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904786">
              <w:rPr>
                <w:rFonts w:ascii="a_Helver Bashkir" w:hAnsi="a_Helver Bashkir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</w:rPr>
              <w:t xml:space="preserve">  </w:t>
            </w:r>
          </w:p>
          <w:p w:rsidR="00D6115A" w:rsidRPr="00904786" w:rsidRDefault="00D6115A" w:rsidP="00210646">
            <w:pPr>
              <w:shd w:val="clear" w:color="auto" w:fill="FFFFFF"/>
              <w:spacing w:after="0" w:line="240" w:lineRule="auto"/>
              <w:jc w:val="center"/>
              <w:rPr>
                <w:rFonts w:ascii="a_Helver Bashkir" w:hAnsi="a_Helver Bashkir"/>
                <w:b/>
                <w:bCs/>
                <w:sz w:val="24"/>
                <w:szCs w:val="24"/>
              </w:rPr>
            </w:pPr>
            <w:r w:rsidRPr="00904786">
              <w:rPr>
                <w:rFonts w:ascii="a_Helver Bashkir" w:hAnsi="a_Helver Bashkir"/>
                <w:b/>
                <w:caps/>
                <w:sz w:val="24"/>
                <w:szCs w:val="24"/>
              </w:rPr>
              <w:t>ЙОМАШ</w:t>
            </w:r>
            <w:r w:rsidRPr="00904786">
              <w:rPr>
                <w:rFonts w:ascii="a_Helver Bashkir" w:hAnsi="a_Helver Bashkir"/>
                <w:b/>
                <w:sz w:val="24"/>
                <w:szCs w:val="24"/>
              </w:rPr>
              <w:t xml:space="preserve"> АУЫЛ </w:t>
            </w: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</w:rPr>
              <w:t xml:space="preserve">СОВЕТЫ АУЫЛ    </w:t>
            </w:r>
          </w:p>
          <w:p w:rsidR="00D6115A" w:rsidRPr="00904786" w:rsidRDefault="00D6115A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</w:rPr>
              <w:t>БИЛ</w:t>
            </w: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  <w:lang w:val="ba-RU"/>
              </w:rPr>
              <w:t>Ә</w:t>
            </w:r>
            <w:r w:rsidRPr="00904786">
              <w:rPr>
                <w:rFonts w:ascii="a_Helver Bashkir" w:hAnsi="a_Helver Bashkir"/>
                <w:b/>
                <w:bCs/>
                <w:caps/>
                <w:sz w:val="24"/>
                <w:szCs w:val="24"/>
              </w:rPr>
              <w:t>м</w:t>
            </w: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  <w:lang w:val="ba-RU"/>
              </w:rPr>
              <w:t>ӘҺ</w:t>
            </w:r>
            <w:r w:rsidRPr="00904786">
              <w:rPr>
                <w:rFonts w:ascii="a_Helver Bashkir" w:hAnsi="a_Helver Bashkir"/>
                <w:b/>
                <w:bCs/>
                <w:sz w:val="24"/>
                <w:szCs w:val="24"/>
              </w:rPr>
              <w:t>Е СОВЕТЫ</w:t>
            </w:r>
          </w:p>
          <w:p w:rsidR="00D6115A" w:rsidRPr="00904786" w:rsidRDefault="00D6115A" w:rsidP="00210646">
            <w:pPr>
              <w:pStyle w:val="6"/>
              <w:shd w:val="clear" w:color="auto" w:fill="FFFFFF"/>
              <w:spacing w:before="0" w:line="240" w:lineRule="auto"/>
              <w:rPr>
                <w:rFonts w:ascii="Arial New Bash" w:hAnsi="Arial New Bash"/>
                <w:b/>
                <w:i w:val="0"/>
                <w:color w:val="auto"/>
                <w:sz w:val="4"/>
              </w:rPr>
            </w:pPr>
          </w:p>
          <w:p w:rsidR="00D6115A" w:rsidRPr="00904786" w:rsidRDefault="00D6115A" w:rsidP="00210646">
            <w:pPr>
              <w:shd w:val="clear" w:color="auto" w:fill="FFFFFF"/>
              <w:spacing w:after="0" w:line="240" w:lineRule="auto"/>
              <w:rPr>
                <w:rFonts w:ascii="Arial New Bash" w:hAnsi="Arial New Bash"/>
                <w:b/>
                <w:bCs/>
              </w:rPr>
            </w:pPr>
          </w:p>
        </w:tc>
        <w:tc>
          <w:tcPr>
            <w:tcW w:w="1505" w:type="dxa"/>
          </w:tcPr>
          <w:p w:rsidR="00D6115A" w:rsidRPr="00904786" w:rsidRDefault="00D6115A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/>
          </w:tcPr>
          <w:p w:rsidR="00D6115A" w:rsidRPr="00904786" w:rsidRDefault="00D6115A" w:rsidP="00210646">
            <w:pPr>
              <w:pStyle w:val="6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904786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D6115A" w:rsidRPr="00904786" w:rsidRDefault="00D6115A" w:rsidP="00210646">
            <w:pPr>
              <w:pStyle w:val="4"/>
              <w:shd w:val="clear" w:color="auto" w:fill="FFFFFF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904786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D6115A" w:rsidRPr="00904786" w:rsidRDefault="00D6115A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904786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D6115A" w:rsidRPr="00904786" w:rsidRDefault="00D6115A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4"/>
              </w:rPr>
            </w:pPr>
          </w:p>
          <w:p w:rsidR="00D6115A" w:rsidRPr="00904786" w:rsidRDefault="00D6115A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sz w:val="18"/>
              </w:rPr>
            </w:pPr>
          </w:p>
          <w:p w:rsidR="00D6115A" w:rsidRPr="00904786" w:rsidRDefault="00D6115A" w:rsidP="00210646">
            <w:pPr>
              <w:shd w:val="clear" w:color="auto" w:fill="FFFFFF"/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D6115A" w:rsidRPr="00904786" w:rsidTr="00210646">
        <w:trPr>
          <w:cantSplit/>
        </w:trPr>
        <w:tc>
          <w:tcPr>
            <w:tcW w:w="1070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6115A" w:rsidRPr="00904786" w:rsidRDefault="00D6115A" w:rsidP="00210646">
            <w:pPr>
              <w:pStyle w:val="6"/>
              <w:spacing w:before="0" w:line="240" w:lineRule="auto"/>
              <w:rPr>
                <w:b/>
                <w:bCs/>
                <w:i w:val="0"/>
                <w:caps/>
                <w:color w:val="auto"/>
                <w:sz w:val="4"/>
              </w:rPr>
            </w:pPr>
          </w:p>
        </w:tc>
      </w:tr>
    </w:tbl>
    <w:p w:rsidR="00D6115A" w:rsidRDefault="00D6115A" w:rsidP="00D6115A">
      <w:pPr>
        <w:pStyle w:val="3"/>
        <w:rPr>
          <w:b w:val="0"/>
          <w:sz w:val="8"/>
        </w:rPr>
      </w:pPr>
    </w:p>
    <w:p w:rsidR="00D6115A" w:rsidRPr="00092E1E" w:rsidRDefault="00D6115A" w:rsidP="00D6115A">
      <w:pPr>
        <w:pStyle w:val="3"/>
        <w:rPr>
          <w:rFonts w:ascii="Times New Roman" w:hAnsi="Times New Roman"/>
          <w:b w:val="0"/>
          <w:caps/>
          <w:color w:val="auto"/>
          <w:sz w:val="28"/>
          <w:szCs w:val="28"/>
        </w:rPr>
      </w:pPr>
      <w:r w:rsidRPr="00284E7B">
        <w:rPr>
          <w:rFonts w:ascii="Lucida Sans Unicode" w:eastAsia="MS Mincho" w:hAnsi="Lucida Sans Unicode" w:cs="Lucida Sans Unicode"/>
          <w:b w:val="0"/>
          <w:caps/>
          <w:color w:val="auto"/>
          <w:spacing w:val="-20"/>
          <w:sz w:val="28"/>
          <w:szCs w:val="28"/>
          <w:lang w:val="be-BY"/>
        </w:rPr>
        <w:t>Ҡ</w:t>
      </w:r>
      <w:r w:rsidRPr="00284E7B">
        <w:rPr>
          <w:rFonts w:ascii="a_Helver Bashkir" w:hAnsi="a_Helver Bashkir"/>
          <w:b w:val="0"/>
          <w:caps/>
          <w:color w:val="auto"/>
          <w:spacing w:val="-20"/>
          <w:sz w:val="28"/>
          <w:szCs w:val="28"/>
        </w:rPr>
        <w:t xml:space="preserve"> 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а р а р                                                             </w:t>
      </w:r>
      <w:r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</w:t>
      </w:r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                                                             </w:t>
      </w:r>
      <w:proofErr w:type="spellStart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>р</w:t>
      </w:r>
      <w:proofErr w:type="spellEnd"/>
      <w:r w:rsidRPr="00092E1E">
        <w:rPr>
          <w:rFonts w:ascii="Times New Roman" w:hAnsi="Times New Roman"/>
          <w:b w:val="0"/>
          <w:caps/>
          <w:color w:val="auto"/>
          <w:spacing w:val="-20"/>
          <w:sz w:val="28"/>
          <w:szCs w:val="28"/>
        </w:rPr>
        <w:t xml:space="preserve"> е ш е н и е</w:t>
      </w:r>
    </w:p>
    <w:p w:rsidR="00D6115A" w:rsidRPr="00092E1E" w:rsidRDefault="00D6115A" w:rsidP="00D6115A">
      <w:pPr>
        <w:rPr>
          <w:rFonts w:ascii="Times New Roman" w:hAnsi="Times New Roman"/>
          <w:sz w:val="28"/>
          <w:szCs w:val="28"/>
        </w:rPr>
      </w:pPr>
    </w:p>
    <w:p w:rsidR="00D6115A" w:rsidRPr="00092E1E" w:rsidRDefault="00D6115A" w:rsidP="00D6115A">
      <w:pPr>
        <w:pStyle w:val="3"/>
        <w:rPr>
          <w:rFonts w:ascii="Times New Roman" w:hAnsi="Times New Roman"/>
          <w:color w:val="000000"/>
          <w:sz w:val="28"/>
          <w:szCs w:val="28"/>
        </w:rPr>
      </w:pPr>
      <w:r w:rsidRPr="00092E1E">
        <w:rPr>
          <w:rFonts w:ascii="Times New Roman" w:eastAsia="MS Gothic" w:hAnsi="Times New Roman"/>
          <w:b w:val="0"/>
          <w:caps/>
          <w:spacing w:val="-20"/>
          <w:sz w:val="28"/>
          <w:szCs w:val="28"/>
          <w:lang w:val="ba-RU"/>
        </w:rPr>
        <w:t xml:space="preserve">         </w:t>
      </w:r>
    </w:p>
    <w:p w:rsidR="00D6115A" w:rsidRPr="00092E1E" w:rsidRDefault="00D6115A" w:rsidP="00D6115A">
      <w:pPr>
        <w:pStyle w:val="a3"/>
        <w:ind w:firstLine="720"/>
        <w:jc w:val="center"/>
        <w:rPr>
          <w:szCs w:val="28"/>
        </w:rPr>
      </w:pPr>
      <w:r w:rsidRPr="00092E1E">
        <w:rPr>
          <w:szCs w:val="28"/>
        </w:rPr>
        <w:t>О счетной комиссии девятого заседания Совета сельского поселения Юмашевский сельсовет муниципального района Чекмагушевский район Республики Башкортостан</w:t>
      </w:r>
    </w:p>
    <w:p w:rsidR="00D6115A" w:rsidRPr="00092E1E" w:rsidRDefault="00D6115A" w:rsidP="00D6115A">
      <w:pPr>
        <w:pStyle w:val="a3"/>
        <w:ind w:firstLine="720"/>
        <w:jc w:val="center"/>
        <w:rPr>
          <w:szCs w:val="28"/>
        </w:rPr>
      </w:pPr>
    </w:p>
    <w:p w:rsidR="00D6115A" w:rsidRPr="00092E1E" w:rsidRDefault="00D6115A" w:rsidP="00D6115A">
      <w:pPr>
        <w:pStyle w:val="a3"/>
        <w:ind w:firstLine="720"/>
        <w:jc w:val="center"/>
        <w:rPr>
          <w:b/>
          <w:szCs w:val="28"/>
        </w:rPr>
      </w:pPr>
    </w:p>
    <w:p w:rsidR="00D6115A" w:rsidRPr="00092E1E" w:rsidRDefault="00D6115A" w:rsidP="00D6115A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 xml:space="preserve">В соответствии со статьей 29 Регламента Совета сельского поселения Юмашевский сельсовет муниципального района Чекмагушевский район Республики Башкортостан Совет сельского поселения Юмашевский сельсовет муниципального района Чекмагушевский район Республики Башкортостан </w:t>
      </w:r>
      <w:r w:rsidRPr="00092E1E">
        <w:rPr>
          <w:spacing w:val="20"/>
          <w:szCs w:val="28"/>
        </w:rPr>
        <w:t>решил</w:t>
      </w:r>
      <w:r w:rsidRPr="00092E1E">
        <w:rPr>
          <w:szCs w:val="28"/>
        </w:rPr>
        <w:t>:</w:t>
      </w:r>
    </w:p>
    <w:p w:rsidR="00D6115A" w:rsidRPr="00092E1E" w:rsidRDefault="00D6115A" w:rsidP="00D6115A">
      <w:pPr>
        <w:pStyle w:val="a3"/>
        <w:ind w:firstLine="567"/>
        <w:jc w:val="both"/>
        <w:rPr>
          <w:szCs w:val="28"/>
        </w:rPr>
      </w:pPr>
      <w:r w:rsidRPr="00092E1E">
        <w:rPr>
          <w:szCs w:val="28"/>
        </w:rPr>
        <w:t>избрать в счетную комиссию девятого заседания  Совета сельского поселения Юмашевский сельсовет муниципального района Чекмагушевский район Республики Башкортостан</w:t>
      </w:r>
    </w:p>
    <w:p w:rsidR="00D6115A" w:rsidRPr="00092E1E" w:rsidRDefault="00D6115A" w:rsidP="00D6115A">
      <w:pPr>
        <w:pStyle w:val="ConsNormal"/>
        <w:widowControl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2E1E">
        <w:rPr>
          <w:rFonts w:ascii="Times New Roman" w:hAnsi="Times New Roman" w:cs="Times New Roman"/>
          <w:color w:val="000000"/>
          <w:sz w:val="28"/>
          <w:szCs w:val="28"/>
        </w:rPr>
        <w:t>Иванова Андрея Вадимовича- депутата от  избирательного округ №3;</w:t>
      </w:r>
      <w:proofErr w:type="gramEnd"/>
    </w:p>
    <w:p w:rsidR="00D6115A" w:rsidRPr="00092E1E" w:rsidRDefault="00D6115A" w:rsidP="00D6115A">
      <w:pPr>
        <w:pStyle w:val="a3"/>
        <w:ind w:firstLine="720"/>
        <w:rPr>
          <w:szCs w:val="28"/>
        </w:rPr>
      </w:pPr>
    </w:p>
    <w:p w:rsidR="00D6115A" w:rsidRPr="00092E1E" w:rsidRDefault="00D6115A" w:rsidP="00D6115A">
      <w:pPr>
        <w:pStyle w:val="a3"/>
        <w:ind w:firstLine="720"/>
        <w:rPr>
          <w:szCs w:val="28"/>
        </w:rPr>
      </w:pPr>
    </w:p>
    <w:p w:rsidR="00D6115A" w:rsidRPr="00092E1E" w:rsidRDefault="00D6115A" w:rsidP="00D6115A">
      <w:pPr>
        <w:pStyle w:val="a3"/>
        <w:ind w:firstLine="720"/>
        <w:rPr>
          <w:szCs w:val="28"/>
        </w:rPr>
      </w:pPr>
    </w:p>
    <w:p w:rsidR="00D6115A" w:rsidRPr="00092E1E" w:rsidRDefault="00D6115A" w:rsidP="00D6115A">
      <w:pPr>
        <w:pStyle w:val="31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Е.С. Семенова  </w:t>
      </w:r>
    </w:p>
    <w:p w:rsidR="00D6115A" w:rsidRPr="00284E7B" w:rsidRDefault="00D6115A" w:rsidP="00D6115A">
      <w:pPr>
        <w:pStyle w:val="31"/>
        <w:ind w:left="0"/>
        <w:rPr>
          <w:rFonts w:ascii="MS Mincho" w:eastAsia="MS Mincho" w:hAnsi="MS Mincho" w:cs="MS Mincho"/>
          <w:sz w:val="28"/>
          <w:szCs w:val="28"/>
          <w:lang w:val="be-BY"/>
        </w:rPr>
      </w:pPr>
    </w:p>
    <w:p w:rsidR="00D6115A" w:rsidRPr="00092E1E" w:rsidRDefault="00D6115A" w:rsidP="00D6115A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092E1E">
        <w:rPr>
          <w:rFonts w:ascii="Times New Roman" w:hAnsi="Times New Roman"/>
          <w:sz w:val="28"/>
          <w:szCs w:val="28"/>
        </w:rPr>
        <w:t>с</w:t>
      </w:r>
      <w:proofErr w:type="gramStart"/>
      <w:r w:rsidRPr="00092E1E">
        <w:rPr>
          <w:rFonts w:ascii="Times New Roman" w:hAnsi="Times New Roman"/>
          <w:sz w:val="28"/>
          <w:szCs w:val="28"/>
        </w:rPr>
        <w:t>.Ю</w:t>
      </w:r>
      <w:proofErr w:type="gramEnd"/>
      <w:r w:rsidRPr="00092E1E">
        <w:rPr>
          <w:rFonts w:ascii="Times New Roman" w:hAnsi="Times New Roman"/>
          <w:sz w:val="28"/>
          <w:szCs w:val="28"/>
        </w:rPr>
        <w:t>машево</w:t>
      </w:r>
      <w:proofErr w:type="spellEnd"/>
    </w:p>
    <w:p w:rsidR="00D6115A" w:rsidRPr="00092E1E" w:rsidRDefault="00D6115A" w:rsidP="00D6115A">
      <w:pPr>
        <w:spacing w:after="0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«21»  декабря 2016 года</w:t>
      </w:r>
    </w:p>
    <w:p w:rsidR="00D6115A" w:rsidRPr="00092E1E" w:rsidRDefault="00D6115A" w:rsidP="00D6115A">
      <w:pPr>
        <w:spacing w:after="0"/>
        <w:rPr>
          <w:rFonts w:ascii="Times New Roman" w:hAnsi="Times New Roman"/>
          <w:sz w:val="28"/>
          <w:szCs w:val="28"/>
        </w:rPr>
      </w:pPr>
      <w:r w:rsidRPr="00092E1E">
        <w:rPr>
          <w:rFonts w:ascii="Times New Roman" w:hAnsi="Times New Roman"/>
          <w:sz w:val="28"/>
          <w:szCs w:val="28"/>
        </w:rPr>
        <w:t>№ 46/2</w:t>
      </w:r>
    </w:p>
    <w:p w:rsidR="00D6115A" w:rsidRPr="00092E1E" w:rsidRDefault="00D6115A" w:rsidP="00D6115A">
      <w:pPr>
        <w:spacing w:after="0"/>
        <w:rPr>
          <w:rFonts w:ascii="Times New Roman" w:hAnsi="Times New Roman"/>
          <w:sz w:val="28"/>
          <w:szCs w:val="28"/>
        </w:rPr>
      </w:pPr>
    </w:p>
    <w:p w:rsidR="000B3513" w:rsidRDefault="00D6115A"/>
    <w:sectPr w:rsidR="000B3513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altName w:val="Tahoma"/>
    <w:panose1 w:val="020B0602030504020204"/>
    <w:charset w:val="CC"/>
    <w:family w:val="swiss"/>
    <w:pitch w:val="variable"/>
    <w:sig w:usb0="00000000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15A"/>
    <w:rsid w:val="00310033"/>
    <w:rsid w:val="00583CBC"/>
    <w:rsid w:val="009174F7"/>
    <w:rsid w:val="009D7DE9"/>
    <w:rsid w:val="00AB526D"/>
    <w:rsid w:val="00B15AE6"/>
    <w:rsid w:val="00B85006"/>
    <w:rsid w:val="00D6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5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611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6115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6115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6115A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6115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6115A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a3">
    <w:name w:val="Body Text"/>
    <w:basedOn w:val="a"/>
    <w:link w:val="a4"/>
    <w:uiPriority w:val="99"/>
    <w:rsid w:val="00D6115A"/>
    <w:pPr>
      <w:tabs>
        <w:tab w:val="left" w:pos="6100"/>
      </w:tabs>
      <w:spacing w:after="0" w:line="240" w:lineRule="auto"/>
      <w:jc w:val="right"/>
    </w:pPr>
    <w:rPr>
      <w:rFonts w:ascii="Times New Roman" w:hAnsi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D6115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D6115A"/>
    <w:pPr>
      <w:spacing w:after="120" w:line="240" w:lineRule="auto"/>
      <w:ind w:left="283"/>
    </w:pPr>
    <w:rPr>
      <w:rFonts w:ascii="Arial" w:hAnsi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6115A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D6115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2017-01-09T09:09:00Z</dcterms:created>
  <dcterms:modified xsi:type="dcterms:W3CDTF">2017-01-09T09:09:00Z</dcterms:modified>
</cp:coreProperties>
</file>