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4" w:tblpY="236"/>
        <w:tblW w:w="11259" w:type="dxa"/>
        <w:tblLayout w:type="fixed"/>
        <w:tblLook w:val="04A0"/>
      </w:tblPr>
      <w:tblGrid>
        <w:gridCol w:w="4644"/>
        <w:gridCol w:w="2061"/>
        <w:gridCol w:w="4554"/>
      </w:tblGrid>
      <w:tr w:rsidR="001C6B32" w:rsidRPr="00CD2362" w:rsidTr="00D1427D">
        <w:trPr>
          <w:cantSplit/>
        </w:trPr>
        <w:tc>
          <w:tcPr>
            <w:tcW w:w="4644" w:type="dxa"/>
          </w:tcPr>
          <w:p w:rsidR="001C6B32" w:rsidRPr="00626F0D" w:rsidRDefault="001C6B32" w:rsidP="00D14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БА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Ш[</w:t>
            </w:r>
            <w:proofErr w:type="gramEnd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РЕСПУБЛИКА]Ы</w:t>
            </w:r>
          </w:p>
          <w:p w:rsidR="001C6B32" w:rsidRPr="00626F0D" w:rsidRDefault="001C6B32" w:rsidP="00D14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1C6B32" w:rsidRPr="00626F0D" w:rsidRDefault="001C6B32" w:rsidP="00D1427D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1C6B32" w:rsidRPr="00626F0D" w:rsidRDefault="001C6B32" w:rsidP="00D14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БИЛ^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]Е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1C6B32" w:rsidRPr="00CD2362" w:rsidRDefault="001C6B32" w:rsidP="00D1427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1C6B32" w:rsidRPr="00CD2362" w:rsidRDefault="001C6B32" w:rsidP="00D1427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1C6B32" w:rsidRPr="00CD2362" w:rsidRDefault="001C6B32" w:rsidP="00D14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1C6B32" w:rsidRPr="00626F0D" w:rsidRDefault="001C6B32" w:rsidP="00D1427D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1C6B32" w:rsidRPr="00626F0D" w:rsidRDefault="001C6B32" w:rsidP="00D1427D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1C6B32" w:rsidRPr="00CD2362" w:rsidRDefault="001C6B32" w:rsidP="00D14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C6B32" w:rsidRPr="00CD2362" w:rsidRDefault="001C6B32" w:rsidP="00D1427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1C6B32" w:rsidTr="00D1427D">
        <w:trPr>
          <w:cantSplit/>
        </w:trPr>
        <w:tc>
          <w:tcPr>
            <w:tcW w:w="1125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6B32" w:rsidRPr="00CD2362" w:rsidRDefault="001C6B32" w:rsidP="00D1427D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1C6B32" w:rsidRDefault="001C6B32" w:rsidP="001C6B32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1C6B32" w:rsidRPr="00DA2275" w:rsidRDefault="001C6B32" w:rsidP="001C6B32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1C6B32" w:rsidRDefault="001C6B32" w:rsidP="001C6B3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C6B32" w:rsidRDefault="001C6B32" w:rsidP="001C6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1C6B32" w:rsidRDefault="001C6B32" w:rsidP="001C6B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C6B32" w:rsidRDefault="001C6B32" w:rsidP="001C6B32">
      <w:pPr>
        <w:pStyle w:val="a3"/>
        <w:ind w:firstLine="426"/>
        <w:rPr>
          <w:bCs/>
          <w:szCs w:val="28"/>
        </w:rPr>
      </w:pPr>
    </w:p>
    <w:p w:rsidR="001C6B32" w:rsidRPr="004C232B" w:rsidRDefault="001C6B32" w:rsidP="001C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9">
        <w:rPr>
          <w:rFonts w:ascii="Times New Roman" w:hAnsi="Times New Roman" w:cs="Times New Roman"/>
          <w:bCs/>
          <w:sz w:val="28"/>
          <w:szCs w:val="28"/>
        </w:rPr>
        <w:t>1.</w:t>
      </w:r>
      <w:r w:rsidRPr="00134ACF">
        <w:t xml:space="preserve"> </w:t>
      </w:r>
      <w:r w:rsidRPr="004C232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Чекмагушевский сельсовет  муниципального    района    Чекмагушевский     район </w:t>
      </w:r>
    </w:p>
    <w:p w:rsidR="001C6B32" w:rsidRPr="004C232B" w:rsidRDefault="001C6B32" w:rsidP="001C6B32">
      <w:pPr>
        <w:pStyle w:val="a3"/>
        <w:rPr>
          <w:szCs w:val="28"/>
        </w:rPr>
      </w:pPr>
      <w:r w:rsidRPr="004C232B">
        <w:rPr>
          <w:szCs w:val="28"/>
        </w:rPr>
        <w:t>Республики Башкортостан</w:t>
      </w:r>
      <w:r>
        <w:rPr>
          <w:szCs w:val="28"/>
        </w:rPr>
        <w:t>.</w:t>
      </w:r>
    </w:p>
    <w:p w:rsidR="001C6B32" w:rsidRPr="001F15B4" w:rsidRDefault="001C6B32" w:rsidP="001C6B32">
      <w:pPr>
        <w:jc w:val="right"/>
        <w:rPr>
          <w:rFonts w:ascii="Times New Roman" w:hAnsi="Times New Roman" w:cs="Times New Roman"/>
          <w:bCs/>
        </w:rPr>
      </w:pPr>
      <w:proofErr w:type="gramStart"/>
      <w:r w:rsidRPr="001F15B4">
        <w:rPr>
          <w:rFonts w:ascii="Times New Roman" w:hAnsi="Times New Roman" w:cs="Times New Roman"/>
          <w:bCs/>
        </w:rPr>
        <w:t>Внесен</w:t>
      </w:r>
      <w:proofErr w:type="gramEnd"/>
      <w:r w:rsidRPr="001F15B4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1C6B32" w:rsidRPr="00B746F9" w:rsidRDefault="001C6B32" w:rsidP="001C6B32">
      <w:pPr>
        <w:tabs>
          <w:tab w:val="num" w:pos="0"/>
        </w:tabs>
        <w:ind w:hanging="372"/>
        <w:jc w:val="both"/>
        <w:rPr>
          <w:rFonts w:ascii="Times New Roman" w:hAnsi="Times New Roman"/>
          <w:sz w:val="28"/>
          <w:szCs w:val="28"/>
        </w:rPr>
      </w:pPr>
      <w:r w:rsidRPr="00B746F9">
        <w:rPr>
          <w:rFonts w:ascii="Times New Roman" w:hAnsi="Times New Roman" w:cs="Times New Roman"/>
          <w:sz w:val="28"/>
          <w:szCs w:val="28"/>
        </w:rPr>
        <w:t xml:space="preserve">     2.</w:t>
      </w:r>
      <w:r w:rsidRPr="00B746F9">
        <w:t xml:space="preserve"> </w:t>
      </w:r>
      <w:r w:rsidRPr="00B746F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размещения сведений о доходах, расходах,                            об имуществе и обязательствах имущественного характера депутатов Совета сель</w:t>
      </w:r>
      <w:r w:rsidRPr="00B746F9">
        <w:rPr>
          <w:rFonts w:ascii="Times New Roman" w:hAnsi="Times New Roman" w:cs="Times New Roman"/>
          <w:sz w:val="28"/>
          <w:szCs w:val="28"/>
        </w:rPr>
        <w:t>ского  поселения  Юмашевский</w:t>
      </w:r>
      <w:r w:rsidRPr="00B746F9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 района  Чекмагушевский  район  Республики Башкортостан</w:t>
      </w:r>
      <w:r w:rsidRPr="00B746F9">
        <w:rPr>
          <w:rFonts w:ascii="Times New Roman" w:hAnsi="Times New Roman" w:cs="Times New Roman"/>
          <w:sz w:val="28"/>
          <w:szCs w:val="28"/>
        </w:rPr>
        <w:t>.</w:t>
      </w:r>
    </w:p>
    <w:p w:rsidR="001C6B32" w:rsidRPr="00B746F9" w:rsidRDefault="001C6B32" w:rsidP="001C6B32">
      <w:pPr>
        <w:jc w:val="right"/>
        <w:rPr>
          <w:rFonts w:ascii="Times New Roman" w:hAnsi="Times New Roman" w:cs="Times New Roman"/>
          <w:bCs/>
        </w:rPr>
      </w:pPr>
      <w:proofErr w:type="gramStart"/>
      <w:r w:rsidRPr="00B746F9">
        <w:rPr>
          <w:rFonts w:ascii="Times New Roman" w:hAnsi="Times New Roman" w:cs="Times New Roman"/>
          <w:bCs/>
        </w:rPr>
        <w:t>Внесен</w:t>
      </w:r>
      <w:proofErr w:type="gramEnd"/>
      <w:r w:rsidRPr="00B746F9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1C6B32" w:rsidRPr="00B86B16" w:rsidRDefault="001C6B32" w:rsidP="001C6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B746F9">
        <w:rPr>
          <w:rFonts w:ascii="Times New Roman" w:hAnsi="Times New Roman" w:cs="Times New Roman"/>
          <w:sz w:val="28"/>
          <w:szCs w:val="28"/>
        </w:rPr>
        <w:t>3.</w:t>
      </w:r>
      <w:r w:rsidRPr="00B746F9">
        <w:rPr>
          <w:rFonts w:ascii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r w:rsidRPr="00B746F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6B32" w:rsidRDefault="001C6B32" w:rsidP="001C6B32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1C6B32" w:rsidRDefault="001C6B32" w:rsidP="001C6B3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C6B32" w:rsidRDefault="001C6B32" w:rsidP="001C6B32">
      <w:pPr>
        <w:pStyle w:val="a3"/>
        <w:jc w:val="left"/>
        <w:rPr>
          <w:bCs/>
          <w:szCs w:val="28"/>
        </w:rPr>
      </w:pPr>
      <w:r>
        <w:rPr>
          <w:rFonts w:ascii="Calibri" w:hAnsi="Calibri"/>
          <w:szCs w:val="28"/>
        </w:rPr>
        <w:t xml:space="preserve">        </w:t>
      </w:r>
    </w:p>
    <w:p w:rsidR="001C6B32" w:rsidRPr="005D08FC" w:rsidRDefault="001C6B32" w:rsidP="001C6B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Е.С.Семенова</w:t>
      </w:r>
    </w:p>
    <w:p w:rsidR="001C6B32" w:rsidRPr="005D08FC" w:rsidRDefault="001C6B32" w:rsidP="001C6B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1C6B32" w:rsidRPr="005D08FC" w:rsidRDefault="001C6B32" w:rsidP="001C6B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июля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6B32" w:rsidRDefault="001C6B32" w:rsidP="001C6B32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</w:p>
    <w:p w:rsidR="001C6B32" w:rsidRDefault="001C6B32" w:rsidP="001C6B32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B3513" w:rsidRDefault="001C6B32"/>
    <w:sectPr w:rsidR="000B3513" w:rsidSect="001C6B3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32"/>
    <w:rsid w:val="001C6B32"/>
    <w:rsid w:val="00310033"/>
    <w:rsid w:val="00583CBC"/>
    <w:rsid w:val="009D7DE9"/>
    <w:rsid w:val="00AB526D"/>
    <w:rsid w:val="00B15AE6"/>
    <w:rsid w:val="00B314C3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C6B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6B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B3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B3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1C6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6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B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2016-08-14T05:43:00Z</dcterms:created>
  <dcterms:modified xsi:type="dcterms:W3CDTF">2016-08-14T05:45:00Z</dcterms:modified>
</cp:coreProperties>
</file>