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8" w:type="dxa"/>
        <w:tblInd w:w="-176" w:type="dxa"/>
        <w:tblLayout w:type="fixed"/>
        <w:tblLook w:val="0000"/>
      </w:tblPr>
      <w:tblGrid>
        <w:gridCol w:w="4471"/>
        <w:gridCol w:w="1541"/>
        <w:gridCol w:w="4476"/>
      </w:tblGrid>
      <w:tr w:rsidR="0048065D" w:rsidRPr="00A26A3D" w:rsidTr="006A57CA">
        <w:trPr>
          <w:cantSplit/>
          <w:trHeight w:val="891"/>
        </w:trPr>
        <w:tc>
          <w:tcPr>
            <w:tcW w:w="4471" w:type="dxa"/>
          </w:tcPr>
          <w:p w:rsidR="0048065D" w:rsidRPr="00A26A3D" w:rsidRDefault="0048065D" w:rsidP="006A57CA">
            <w:pPr>
              <w:spacing w:after="0" w:line="240" w:lineRule="auto"/>
              <w:ind w:left="-426" w:firstLine="426"/>
              <w:rPr>
                <w:rFonts w:ascii="Arial New Bash" w:hAnsi="Arial New Bash"/>
                <w:b/>
              </w:rPr>
            </w:pPr>
            <w:r w:rsidRPr="00A26A3D">
              <w:rPr>
                <w:rFonts w:ascii="Arial New Bash" w:hAnsi="Arial New Bash"/>
                <w:b/>
              </w:rPr>
              <w:t>БА</w:t>
            </w:r>
            <w:proofErr w:type="gramStart"/>
            <w:r w:rsidRPr="00A26A3D">
              <w:rPr>
                <w:rFonts w:ascii="Arial New Bash" w:hAnsi="Arial New Bash"/>
                <w:b/>
              </w:rPr>
              <w:t>Ш[</w:t>
            </w:r>
            <w:proofErr w:type="gramEnd"/>
            <w:r w:rsidRPr="00A26A3D">
              <w:rPr>
                <w:rFonts w:ascii="Arial New Bash" w:hAnsi="Arial New Bash"/>
                <w:b/>
              </w:rPr>
              <w:t>ОРТОСТАН  РЕСПУБЛИКА]Ы</w:t>
            </w:r>
          </w:p>
          <w:p w:rsidR="0048065D" w:rsidRPr="00A26A3D" w:rsidRDefault="0048065D" w:rsidP="006A57CA">
            <w:pPr>
              <w:spacing w:after="0" w:line="240" w:lineRule="auto"/>
              <w:ind w:left="-426" w:firstLine="426"/>
              <w:jc w:val="center"/>
              <w:rPr>
                <w:rFonts w:ascii="Arial New Bash" w:hAnsi="Arial New Bash"/>
                <w:b/>
                <w:bCs/>
              </w:rPr>
            </w:pPr>
            <w:r w:rsidRPr="00A26A3D">
              <w:rPr>
                <w:rFonts w:ascii="Arial New Bash" w:hAnsi="Arial New Bash"/>
                <w:b/>
                <w:bCs/>
              </w:rPr>
              <w:t>С</w:t>
            </w:r>
            <w:proofErr w:type="gramStart"/>
            <w:r w:rsidRPr="00A26A3D">
              <w:rPr>
                <w:rFonts w:ascii="Arial New Bash" w:hAnsi="Arial New Bash"/>
                <w:b/>
                <w:bCs/>
              </w:rPr>
              <w:t>А[</w:t>
            </w:r>
            <w:proofErr w:type="gramEnd"/>
            <w:r w:rsidRPr="00A26A3D">
              <w:rPr>
                <w:rFonts w:ascii="Arial New Bash" w:hAnsi="Arial New Bash"/>
                <w:b/>
                <w:bCs/>
              </w:rPr>
              <w:t xml:space="preserve">МА{ОШ  РАЙОНЫ </w:t>
            </w:r>
          </w:p>
          <w:p w:rsidR="0048065D" w:rsidRPr="00A26A3D" w:rsidRDefault="0048065D" w:rsidP="006A57CA">
            <w:pPr>
              <w:spacing w:after="0" w:line="240" w:lineRule="auto"/>
              <w:ind w:left="-426" w:firstLine="426"/>
              <w:jc w:val="center"/>
              <w:rPr>
                <w:b/>
                <w:bCs/>
              </w:rPr>
            </w:pPr>
            <w:r w:rsidRPr="00A26A3D">
              <w:rPr>
                <w:rFonts w:ascii="Arial New Bash" w:hAnsi="Arial New Bash"/>
                <w:b/>
                <w:bCs/>
                <w:caps/>
              </w:rPr>
              <w:t>муниципаль районЫНЫ</w:t>
            </w:r>
            <w:r w:rsidRPr="00A26A3D">
              <w:rPr>
                <w:rFonts w:ascii="Arial New Bash" w:hAnsi="Arial New Bash"/>
                <w:b/>
                <w:bCs/>
              </w:rPr>
              <w:t xml:space="preserve">@  </w:t>
            </w:r>
          </w:p>
          <w:p w:rsidR="0048065D" w:rsidRPr="00A26A3D" w:rsidRDefault="0048065D" w:rsidP="006A57CA">
            <w:pPr>
              <w:spacing w:after="0" w:line="240" w:lineRule="auto"/>
              <w:ind w:left="-426" w:firstLine="426"/>
              <w:jc w:val="center"/>
              <w:rPr>
                <w:rFonts w:ascii="Arial New Bash" w:hAnsi="Arial New Bash"/>
                <w:b/>
                <w:bCs/>
              </w:rPr>
            </w:pPr>
            <w:r w:rsidRPr="00A26A3D">
              <w:rPr>
                <w:rFonts w:ascii="Arial New Bash" w:hAnsi="Arial New Bash"/>
                <w:b/>
              </w:rPr>
              <w:t xml:space="preserve"> ЙОМАШ АУЫЛ </w:t>
            </w:r>
            <w:r w:rsidRPr="00A26A3D">
              <w:rPr>
                <w:rFonts w:ascii="Arial New Bash" w:hAnsi="Arial New Bash"/>
                <w:b/>
                <w:bCs/>
              </w:rPr>
              <w:t xml:space="preserve">СОВЕТЫ </w:t>
            </w:r>
          </w:p>
          <w:p w:rsidR="0048065D" w:rsidRPr="00A26A3D" w:rsidRDefault="0048065D" w:rsidP="006A57CA">
            <w:pPr>
              <w:spacing w:after="0" w:line="240" w:lineRule="auto"/>
              <w:ind w:left="-426" w:firstLine="426"/>
              <w:jc w:val="center"/>
              <w:rPr>
                <w:rFonts w:ascii="Arial New Bash" w:hAnsi="Arial New Bash"/>
                <w:b/>
                <w:bCs/>
              </w:rPr>
            </w:pPr>
            <w:r w:rsidRPr="00A26A3D">
              <w:rPr>
                <w:rFonts w:ascii="Arial New Bash" w:hAnsi="Arial New Bash"/>
                <w:b/>
                <w:bCs/>
              </w:rPr>
              <w:t>АУЫЛ  БИЛ^</w:t>
            </w:r>
            <w:r w:rsidRPr="00A26A3D">
              <w:rPr>
                <w:rFonts w:ascii="Arial New Bash" w:hAnsi="Arial New Bash"/>
                <w:b/>
                <w:bCs/>
                <w:caps/>
              </w:rPr>
              <w:t>м</w:t>
            </w:r>
            <w:r w:rsidRPr="00A26A3D">
              <w:rPr>
                <w:rFonts w:ascii="Arial New Bash" w:hAnsi="Arial New Bash"/>
                <w:b/>
                <w:bCs/>
              </w:rPr>
              <w:t>^</w:t>
            </w:r>
            <w:proofErr w:type="gramStart"/>
            <w:r w:rsidRPr="00A26A3D">
              <w:rPr>
                <w:rFonts w:ascii="Arial New Bash" w:hAnsi="Arial New Bash"/>
                <w:b/>
                <w:bCs/>
              </w:rPr>
              <w:t>]Е</w:t>
            </w:r>
            <w:proofErr w:type="gramEnd"/>
            <w:r w:rsidRPr="00A26A3D">
              <w:rPr>
                <w:rFonts w:ascii="Arial New Bash" w:hAnsi="Arial New Bash"/>
                <w:b/>
                <w:bCs/>
              </w:rPr>
              <w:t xml:space="preserve"> СОВЕТЫ </w:t>
            </w:r>
          </w:p>
          <w:p w:rsidR="0048065D" w:rsidRDefault="0048065D" w:rsidP="006A57CA">
            <w:pPr>
              <w:pStyle w:val="6"/>
              <w:ind w:left="-426" w:firstLine="426"/>
              <w:rPr>
                <w:b/>
                <w:sz w:val="4"/>
              </w:rPr>
            </w:pPr>
          </w:p>
          <w:p w:rsidR="0048065D" w:rsidRDefault="0048065D" w:rsidP="006A57CA">
            <w:pPr>
              <w:pStyle w:val="6"/>
              <w:ind w:left="-426" w:firstLine="426"/>
              <w:rPr>
                <w:b/>
                <w:sz w:val="4"/>
              </w:rPr>
            </w:pPr>
          </w:p>
          <w:p w:rsidR="0048065D" w:rsidRPr="00A26A3D" w:rsidRDefault="0048065D" w:rsidP="006A57CA">
            <w:pPr>
              <w:spacing w:after="0" w:line="240" w:lineRule="auto"/>
              <w:ind w:left="-426" w:firstLine="426"/>
              <w:jc w:val="center"/>
              <w:rPr>
                <w:rFonts w:ascii="Arial New Bash" w:hAnsi="Arial New Bash"/>
                <w:bCs/>
                <w:sz w:val="20"/>
              </w:rPr>
            </w:pPr>
            <w:r w:rsidRPr="00A26A3D">
              <w:rPr>
                <w:color w:val="000000"/>
              </w:rPr>
              <w:t xml:space="preserve"> </w:t>
            </w:r>
          </w:p>
        </w:tc>
        <w:tc>
          <w:tcPr>
            <w:tcW w:w="1541" w:type="dxa"/>
          </w:tcPr>
          <w:p w:rsidR="0048065D" w:rsidRPr="00A26A3D" w:rsidRDefault="0048065D" w:rsidP="006A57CA">
            <w:pPr>
              <w:spacing w:after="0" w:line="240" w:lineRule="auto"/>
              <w:ind w:left="-426" w:firstLine="426"/>
              <w:jc w:val="center"/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42975" cy="1085850"/>
                  <wp:effectExtent l="19050" t="0" r="9525" b="0"/>
                  <wp:docPr id="3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065D" w:rsidRPr="00A26A3D" w:rsidRDefault="0048065D" w:rsidP="006A57CA">
            <w:pPr>
              <w:spacing w:after="0" w:line="240" w:lineRule="auto"/>
              <w:ind w:left="-426" w:firstLine="426"/>
              <w:jc w:val="center"/>
              <w:rPr>
                <w:rFonts w:ascii="Arial New Bash" w:hAnsi="Arial New Bash"/>
                <w:sz w:val="20"/>
              </w:rPr>
            </w:pPr>
          </w:p>
        </w:tc>
        <w:tc>
          <w:tcPr>
            <w:tcW w:w="4476" w:type="dxa"/>
            <w:tcBorders>
              <w:left w:val="nil"/>
            </w:tcBorders>
          </w:tcPr>
          <w:p w:rsidR="0048065D" w:rsidRPr="00C247E0" w:rsidRDefault="0048065D" w:rsidP="006A57CA">
            <w:pPr>
              <w:pStyle w:val="6"/>
              <w:spacing w:before="0" w:line="240" w:lineRule="auto"/>
              <w:ind w:left="-425" w:firstLine="425"/>
              <w:jc w:val="center"/>
              <w:rPr>
                <w:rFonts w:ascii="Arial New Bash" w:hAnsi="Arial New Bash" w:cs="Times New Roman"/>
                <w:b/>
                <w:bCs/>
                <w:i w:val="0"/>
                <w:caps/>
                <w:color w:val="auto"/>
              </w:rPr>
            </w:pPr>
            <w:r w:rsidRPr="00C247E0">
              <w:rPr>
                <w:rFonts w:ascii="Arial New Bash" w:hAnsi="Arial New Bash" w:cs="Times New Roman"/>
                <w:b/>
                <w:bCs/>
                <w:i w:val="0"/>
                <w:caps/>
                <w:color w:val="auto"/>
              </w:rPr>
              <w:t>Совет сельского поселения</w:t>
            </w:r>
          </w:p>
          <w:p w:rsidR="0048065D" w:rsidRPr="00C247E0" w:rsidRDefault="0048065D" w:rsidP="006A57CA">
            <w:pPr>
              <w:pStyle w:val="4"/>
              <w:spacing w:before="0" w:line="240" w:lineRule="auto"/>
              <w:ind w:left="-425" w:firstLine="425"/>
              <w:jc w:val="center"/>
              <w:rPr>
                <w:rFonts w:ascii="Arial New Bash" w:hAnsi="Arial New Bash" w:cs="Times New Roman"/>
                <w:bCs w:val="0"/>
                <w:i w:val="0"/>
                <w:color w:val="auto"/>
              </w:rPr>
            </w:pPr>
            <w:r w:rsidRPr="00C247E0">
              <w:rPr>
                <w:rFonts w:ascii="Arial New Bash" w:hAnsi="Arial New Bash" w:cs="Times New Roman"/>
                <w:i w:val="0"/>
                <w:color w:val="auto"/>
              </w:rPr>
              <w:t>ЮМАШЕВСКИЙ СЕЛЬСОВЕТ</w:t>
            </w:r>
          </w:p>
          <w:p w:rsidR="0048065D" w:rsidRPr="00C247E0" w:rsidRDefault="0048065D" w:rsidP="006A57CA">
            <w:pPr>
              <w:spacing w:after="0" w:line="240" w:lineRule="auto"/>
              <w:ind w:left="-425" w:firstLine="425"/>
              <w:jc w:val="center"/>
              <w:rPr>
                <w:rFonts w:ascii="Arial New Bash" w:hAnsi="Arial New Bash" w:cs="Times New Roman"/>
                <w:b/>
              </w:rPr>
            </w:pPr>
            <w:r w:rsidRPr="00C247E0">
              <w:rPr>
                <w:rFonts w:ascii="Arial New Bash" w:hAnsi="Arial New Bash" w:cs="Times New Roman"/>
                <w:b/>
                <w:bCs/>
                <w:caps/>
              </w:rPr>
              <w:t>муниципального района Чекмагушевский район Республики Башкортостан</w:t>
            </w:r>
          </w:p>
          <w:p w:rsidR="0048065D" w:rsidRDefault="0048065D" w:rsidP="006A57CA">
            <w:pPr>
              <w:pStyle w:val="6"/>
              <w:spacing w:before="0" w:line="240" w:lineRule="auto"/>
              <w:ind w:left="-425" w:firstLine="425"/>
              <w:rPr>
                <w:sz w:val="4"/>
              </w:rPr>
            </w:pPr>
          </w:p>
          <w:p w:rsidR="0048065D" w:rsidRPr="00A26A3D" w:rsidRDefault="0048065D" w:rsidP="006A57CA">
            <w:pPr>
              <w:spacing w:after="0" w:line="240" w:lineRule="auto"/>
              <w:ind w:left="-426" w:firstLine="426"/>
              <w:rPr>
                <w:sz w:val="4"/>
              </w:rPr>
            </w:pPr>
          </w:p>
          <w:p w:rsidR="0048065D" w:rsidRPr="00A26A3D" w:rsidRDefault="0048065D" w:rsidP="006A57CA">
            <w:pPr>
              <w:spacing w:after="0" w:line="240" w:lineRule="auto"/>
              <w:ind w:left="-426" w:firstLine="426"/>
              <w:jc w:val="center"/>
              <w:rPr>
                <w:rFonts w:ascii="Arial New Bash" w:hAnsi="Arial New Bash"/>
                <w:bCs/>
                <w:sz w:val="20"/>
              </w:rPr>
            </w:pPr>
          </w:p>
        </w:tc>
      </w:tr>
      <w:tr w:rsidR="0048065D" w:rsidRPr="00A26A3D" w:rsidTr="006A57CA">
        <w:trPr>
          <w:cantSplit/>
          <w:trHeight w:val="80"/>
        </w:trPr>
        <w:tc>
          <w:tcPr>
            <w:tcW w:w="10488" w:type="dxa"/>
            <w:gridSpan w:val="3"/>
            <w:tcBorders>
              <w:bottom w:val="thickThinSmallGap" w:sz="24" w:space="0" w:color="auto"/>
            </w:tcBorders>
          </w:tcPr>
          <w:p w:rsidR="0048065D" w:rsidRPr="00A26A3D" w:rsidRDefault="0048065D" w:rsidP="006A57CA">
            <w:pPr>
              <w:tabs>
                <w:tab w:val="center" w:pos="5136"/>
                <w:tab w:val="left" w:pos="5550"/>
              </w:tabs>
              <w:spacing w:after="0" w:line="240" w:lineRule="auto"/>
              <w:ind w:left="-426" w:firstLine="426"/>
              <w:rPr>
                <w:bCs/>
                <w:caps/>
                <w:sz w:val="4"/>
              </w:rPr>
            </w:pPr>
            <w:r w:rsidRPr="00A26A3D">
              <w:rPr>
                <w:color w:val="000000"/>
                <w:sz w:val="16"/>
                <w:szCs w:val="16"/>
              </w:rPr>
              <w:tab/>
              <w:t xml:space="preserve"> </w:t>
            </w:r>
            <w:r w:rsidRPr="00A26A3D">
              <w:rPr>
                <w:color w:val="000000"/>
                <w:sz w:val="16"/>
                <w:szCs w:val="16"/>
              </w:rPr>
              <w:tab/>
            </w:r>
          </w:p>
        </w:tc>
      </w:tr>
    </w:tbl>
    <w:p w:rsidR="00000000" w:rsidRDefault="0048065D"/>
    <w:p w:rsidR="0048065D" w:rsidRPr="006123BC" w:rsidRDefault="0048065D" w:rsidP="0048065D">
      <w:pPr>
        <w:jc w:val="center"/>
        <w:rPr>
          <w:rFonts w:ascii="Arial New Bash" w:hAnsi="Arial New Bash"/>
          <w:b/>
          <w:sz w:val="28"/>
          <w:szCs w:val="28"/>
        </w:rPr>
      </w:pPr>
      <w:proofErr w:type="gramStart"/>
      <w:r w:rsidRPr="006123BC">
        <w:rPr>
          <w:rFonts w:ascii="Arial New Bash" w:hAnsi="Arial New Bash"/>
          <w:b/>
          <w:bCs/>
          <w:sz w:val="28"/>
          <w:szCs w:val="28"/>
        </w:rPr>
        <w:t>[</w:t>
      </w:r>
      <w:r w:rsidRPr="006123BC">
        <w:rPr>
          <w:rFonts w:ascii="Arial New Bash" w:hAnsi="Arial New Bash"/>
          <w:b/>
          <w:sz w:val="28"/>
          <w:szCs w:val="28"/>
        </w:rPr>
        <w:t>АРАР</w:t>
      </w:r>
      <w:r w:rsidRPr="006123BC">
        <w:rPr>
          <w:rFonts w:ascii="Arial New Bash" w:hAnsi="Arial New Bash"/>
          <w:sz w:val="28"/>
          <w:szCs w:val="28"/>
        </w:rPr>
        <w:t xml:space="preserve">                                </w:t>
      </w:r>
      <w:r>
        <w:rPr>
          <w:rFonts w:ascii="Arial New Bash" w:hAnsi="Arial New Bash"/>
          <w:sz w:val="28"/>
          <w:szCs w:val="28"/>
          <w:lang w:val="ba-RU"/>
        </w:rPr>
        <w:t xml:space="preserve">                           </w:t>
      </w:r>
      <w:r w:rsidRPr="006123BC">
        <w:rPr>
          <w:rFonts w:ascii="Arial New Bash" w:hAnsi="Arial New Bash"/>
          <w:sz w:val="28"/>
          <w:szCs w:val="28"/>
        </w:rPr>
        <w:t xml:space="preserve">              </w:t>
      </w:r>
      <w:r w:rsidRPr="006123BC">
        <w:rPr>
          <w:rFonts w:ascii="Arial New Bash" w:hAnsi="Arial New Bash"/>
          <w:b/>
          <w:sz w:val="28"/>
          <w:szCs w:val="28"/>
        </w:rPr>
        <w:t>РЕШЕНИЕ</w:t>
      </w:r>
      <w:proofErr w:type="gramEnd"/>
    </w:p>
    <w:p w:rsidR="0048065D" w:rsidRPr="00D15E8E" w:rsidRDefault="0048065D" w:rsidP="004806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5E8E">
        <w:rPr>
          <w:rFonts w:ascii="Times New Roman" w:hAnsi="Times New Roman" w:cs="Times New Roman"/>
          <w:sz w:val="28"/>
          <w:szCs w:val="28"/>
        </w:rPr>
        <w:t xml:space="preserve">   Об исполнении бюджета </w:t>
      </w:r>
    </w:p>
    <w:p w:rsidR="0048065D" w:rsidRPr="00D15E8E" w:rsidRDefault="0048065D" w:rsidP="004806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5E8E"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  <w:proofErr w:type="spellStart"/>
      <w:r w:rsidRPr="00D15E8E">
        <w:rPr>
          <w:rFonts w:ascii="Times New Roman" w:hAnsi="Times New Roman" w:cs="Times New Roman"/>
          <w:sz w:val="28"/>
          <w:szCs w:val="28"/>
        </w:rPr>
        <w:t>Юмашевский</w:t>
      </w:r>
      <w:proofErr w:type="spellEnd"/>
      <w:r w:rsidRPr="00D15E8E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48065D" w:rsidRPr="00D15E8E" w:rsidRDefault="0048065D" w:rsidP="004806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5E8E">
        <w:rPr>
          <w:rFonts w:ascii="Times New Roman" w:hAnsi="Times New Roman" w:cs="Times New Roman"/>
          <w:sz w:val="28"/>
          <w:szCs w:val="28"/>
        </w:rPr>
        <w:t xml:space="preserve"> муниципального   района   </w:t>
      </w:r>
      <w:proofErr w:type="spellStart"/>
      <w:r w:rsidRPr="00D15E8E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D15E8E">
        <w:rPr>
          <w:rFonts w:ascii="Times New Roman" w:hAnsi="Times New Roman" w:cs="Times New Roman"/>
          <w:sz w:val="28"/>
          <w:szCs w:val="28"/>
        </w:rPr>
        <w:t xml:space="preserve">    район</w:t>
      </w:r>
    </w:p>
    <w:p w:rsidR="0048065D" w:rsidRPr="00D15E8E" w:rsidRDefault="0048065D" w:rsidP="004806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5E8E">
        <w:rPr>
          <w:rFonts w:ascii="Times New Roman" w:hAnsi="Times New Roman" w:cs="Times New Roman"/>
          <w:sz w:val="28"/>
          <w:szCs w:val="28"/>
        </w:rPr>
        <w:t>Республики Башкортостан за   2015 год</w:t>
      </w:r>
    </w:p>
    <w:p w:rsidR="0048065D" w:rsidRPr="00D15E8E" w:rsidRDefault="0048065D" w:rsidP="00480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065D" w:rsidRPr="00D15E8E" w:rsidRDefault="0048065D" w:rsidP="00480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E8E">
        <w:rPr>
          <w:rFonts w:ascii="Times New Roman" w:hAnsi="Times New Roman" w:cs="Times New Roman"/>
          <w:sz w:val="28"/>
          <w:szCs w:val="28"/>
        </w:rPr>
        <w:t xml:space="preserve">          Руководствуясь ст.35 Федерального Закона «Об общих принципах организации местного самоуправления в Российской Федерации», ст.264.5 Бюджетного кодекса Российской Федерации, Совет сельского поселения </w:t>
      </w:r>
      <w:proofErr w:type="spellStart"/>
      <w:r w:rsidRPr="00D15E8E">
        <w:rPr>
          <w:rFonts w:ascii="Times New Roman" w:hAnsi="Times New Roman" w:cs="Times New Roman"/>
          <w:sz w:val="28"/>
          <w:szCs w:val="28"/>
        </w:rPr>
        <w:t>Юмашевский</w:t>
      </w:r>
      <w:proofErr w:type="spellEnd"/>
      <w:r w:rsidRPr="00D15E8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D15E8E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D15E8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РЕШИЛ:</w:t>
      </w:r>
    </w:p>
    <w:p w:rsidR="0048065D" w:rsidRPr="00D15E8E" w:rsidRDefault="0048065D" w:rsidP="004806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8065D" w:rsidRPr="00D15E8E" w:rsidRDefault="0048065D" w:rsidP="00480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E8E">
        <w:rPr>
          <w:rFonts w:ascii="Times New Roman" w:hAnsi="Times New Roman" w:cs="Times New Roman"/>
          <w:sz w:val="28"/>
          <w:szCs w:val="28"/>
        </w:rPr>
        <w:t xml:space="preserve">  1.    Утвердить отчет об исполнении бюджета сельского поселения </w:t>
      </w:r>
      <w:proofErr w:type="spellStart"/>
      <w:r w:rsidRPr="00D15E8E">
        <w:rPr>
          <w:rFonts w:ascii="Times New Roman" w:hAnsi="Times New Roman" w:cs="Times New Roman"/>
          <w:sz w:val="28"/>
          <w:szCs w:val="28"/>
        </w:rPr>
        <w:t>Юмашевский</w:t>
      </w:r>
      <w:proofErr w:type="spellEnd"/>
      <w:r w:rsidRPr="00D15E8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D15E8E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D15E8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за  2015 год по доходам в сумме 7225347 рублей 00 копеек и по расходам в сумме 7489565 рублей 55 копеек, с превышением расходов над доходами в сумме 264218 рублей 55 копеек со следующими показателями:</w:t>
      </w:r>
    </w:p>
    <w:p w:rsidR="0048065D" w:rsidRPr="00D15E8E" w:rsidRDefault="0048065D" w:rsidP="00480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E8E">
        <w:rPr>
          <w:rFonts w:ascii="Times New Roman" w:hAnsi="Times New Roman" w:cs="Times New Roman"/>
          <w:sz w:val="28"/>
          <w:szCs w:val="28"/>
        </w:rPr>
        <w:t xml:space="preserve">   1)  по доходам бюджета сельского поселения </w:t>
      </w:r>
      <w:proofErr w:type="spellStart"/>
      <w:r w:rsidRPr="00D15E8E">
        <w:rPr>
          <w:rFonts w:ascii="Times New Roman" w:hAnsi="Times New Roman" w:cs="Times New Roman"/>
          <w:sz w:val="28"/>
          <w:szCs w:val="28"/>
        </w:rPr>
        <w:t>Юмашевский</w:t>
      </w:r>
      <w:proofErr w:type="spellEnd"/>
      <w:r w:rsidRPr="00D15E8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D15E8E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D15E8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за  2015 год по классификации доходов бюджетов согласно приложению 1 к настоящему решению;</w:t>
      </w:r>
    </w:p>
    <w:p w:rsidR="0048065D" w:rsidRPr="00D15E8E" w:rsidRDefault="0048065D" w:rsidP="00480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E8E">
        <w:rPr>
          <w:rFonts w:ascii="Times New Roman" w:hAnsi="Times New Roman" w:cs="Times New Roman"/>
          <w:sz w:val="28"/>
          <w:szCs w:val="28"/>
        </w:rPr>
        <w:t xml:space="preserve">   2)</w:t>
      </w:r>
      <w:r>
        <w:rPr>
          <w:rFonts w:ascii="Times New Roman" w:hAnsi="Times New Roman" w:cs="Times New Roman"/>
          <w:sz w:val="28"/>
          <w:szCs w:val="28"/>
        </w:rPr>
        <w:t xml:space="preserve"> по объ</w:t>
      </w:r>
      <w:r w:rsidRPr="00D15E8E">
        <w:rPr>
          <w:rFonts w:ascii="Times New Roman" w:hAnsi="Times New Roman" w:cs="Times New Roman"/>
          <w:sz w:val="28"/>
          <w:szCs w:val="28"/>
        </w:rPr>
        <w:t xml:space="preserve">ему доходов  бюджета сельского поселения </w:t>
      </w:r>
      <w:proofErr w:type="spellStart"/>
      <w:r w:rsidRPr="00D15E8E">
        <w:rPr>
          <w:rFonts w:ascii="Times New Roman" w:hAnsi="Times New Roman" w:cs="Times New Roman"/>
          <w:sz w:val="28"/>
          <w:szCs w:val="28"/>
        </w:rPr>
        <w:t>Юмашевский</w:t>
      </w:r>
      <w:proofErr w:type="spellEnd"/>
      <w:r w:rsidRPr="00D15E8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D15E8E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D15E8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за  2015 год по кодам видов доходов,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5E8E">
        <w:rPr>
          <w:rFonts w:ascii="Times New Roman" w:hAnsi="Times New Roman" w:cs="Times New Roman"/>
          <w:sz w:val="28"/>
          <w:szCs w:val="28"/>
        </w:rPr>
        <w:t>подвидов доходов,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5E8E">
        <w:rPr>
          <w:rFonts w:ascii="Times New Roman" w:hAnsi="Times New Roman" w:cs="Times New Roman"/>
          <w:sz w:val="28"/>
          <w:szCs w:val="28"/>
        </w:rPr>
        <w:t>классификации операций сектора государственного управления,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5E8E">
        <w:rPr>
          <w:rFonts w:ascii="Times New Roman" w:hAnsi="Times New Roman" w:cs="Times New Roman"/>
          <w:sz w:val="28"/>
          <w:szCs w:val="28"/>
        </w:rPr>
        <w:t>относящихся к доходам бюджета согласно приложению 2 к настоящему решению;</w:t>
      </w:r>
    </w:p>
    <w:p w:rsidR="0048065D" w:rsidRPr="00D15E8E" w:rsidRDefault="0048065D" w:rsidP="00480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065D" w:rsidRPr="00D15E8E" w:rsidRDefault="0048065D" w:rsidP="00480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E8E">
        <w:rPr>
          <w:rFonts w:ascii="Times New Roman" w:hAnsi="Times New Roman" w:cs="Times New Roman"/>
          <w:sz w:val="28"/>
          <w:szCs w:val="28"/>
        </w:rPr>
        <w:t xml:space="preserve">   3) по ведомственной структуре расходов бюджета сельского поселения </w:t>
      </w:r>
      <w:proofErr w:type="spellStart"/>
      <w:r w:rsidRPr="00D15E8E">
        <w:rPr>
          <w:rFonts w:ascii="Times New Roman" w:hAnsi="Times New Roman" w:cs="Times New Roman"/>
          <w:sz w:val="28"/>
          <w:szCs w:val="28"/>
        </w:rPr>
        <w:t>Юмашевский</w:t>
      </w:r>
      <w:proofErr w:type="spellEnd"/>
      <w:r w:rsidRPr="00D15E8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D15E8E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D15E8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за   2015 год согласно приложению 3 к настоящему решению.</w:t>
      </w:r>
    </w:p>
    <w:p w:rsidR="0048065D" w:rsidRPr="00D15E8E" w:rsidRDefault="0048065D" w:rsidP="00480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E8E">
        <w:rPr>
          <w:rFonts w:ascii="Times New Roman" w:hAnsi="Times New Roman" w:cs="Times New Roman"/>
          <w:sz w:val="28"/>
          <w:szCs w:val="28"/>
        </w:rPr>
        <w:t xml:space="preserve">    4)  по распределению расходов бюджета сельского поселения </w:t>
      </w:r>
      <w:proofErr w:type="spellStart"/>
      <w:r w:rsidRPr="00D15E8E">
        <w:rPr>
          <w:rFonts w:ascii="Times New Roman" w:hAnsi="Times New Roman" w:cs="Times New Roman"/>
          <w:sz w:val="28"/>
          <w:szCs w:val="28"/>
        </w:rPr>
        <w:t>Юмашевский</w:t>
      </w:r>
      <w:proofErr w:type="spellEnd"/>
      <w:r w:rsidRPr="00D15E8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D15E8E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D15E8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за  2015 год по разделам, подразделам, целевым </w:t>
      </w:r>
      <w:r w:rsidRPr="00D15E8E">
        <w:rPr>
          <w:rFonts w:ascii="Times New Roman" w:hAnsi="Times New Roman" w:cs="Times New Roman"/>
          <w:sz w:val="28"/>
          <w:szCs w:val="28"/>
        </w:rPr>
        <w:lastRenderedPageBreak/>
        <w:t xml:space="preserve">статьям и видам  </w:t>
      </w:r>
      <w:proofErr w:type="gramStart"/>
      <w:r w:rsidRPr="00D15E8E">
        <w:rPr>
          <w:rFonts w:ascii="Times New Roman" w:hAnsi="Times New Roman" w:cs="Times New Roman"/>
          <w:sz w:val="28"/>
          <w:szCs w:val="28"/>
        </w:rPr>
        <w:t>расходов функциональной классификации расходов бюджетов Российской Федерации</w:t>
      </w:r>
      <w:proofErr w:type="gramEnd"/>
      <w:r w:rsidRPr="00D15E8E">
        <w:rPr>
          <w:rFonts w:ascii="Times New Roman" w:hAnsi="Times New Roman" w:cs="Times New Roman"/>
          <w:sz w:val="28"/>
          <w:szCs w:val="28"/>
        </w:rPr>
        <w:t xml:space="preserve">  согласно приложению 4 к настоящему решению;</w:t>
      </w:r>
    </w:p>
    <w:p w:rsidR="0048065D" w:rsidRPr="00D15E8E" w:rsidRDefault="0048065D" w:rsidP="00480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E8E">
        <w:rPr>
          <w:rFonts w:ascii="Times New Roman" w:hAnsi="Times New Roman" w:cs="Times New Roman"/>
          <w:sz w:val="28"/>
          <w:szCs w:val="28"/>
        </w:rPr>
        <w:t xml:space="preserve">   5)  по источникам финансирования дефицита бюджета сельского поселения </w:t>
      </w:r>
      <w:proofErr w:type="spellStart"/>
      <w:r w:rsidRPr="00D15E8E">
        <w:rPr>
          <w:rFonts w:ascii="Times New Roman" w:hAnsi="Times New Roman" w:cs="Times New Roman"/>
          <w:sz w:val="28"/>
          <w:szCs w:val="28"/>
        </w:rPr>
        <w:t>Юмашевский</w:t>
      </w:r>
      <w:proofErr w:type="spellEnd"/>
      <w:r w:rsidRPr="00D15E8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D15E8E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D15E8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за  2015 год по кодам </w:t>
      </w:r>
      <w:proofErr w:type="gramStart"/>
      <w:r w:rsidRPr="00D15E8E">
        <w:rPr>
          <w:rFonts w:ascii="Times New Roman" w:hAnsi="Times New Roman" w:cs="Times New Roman"/>
          <w:sz w:val="28"/>
          <w:szCs w:val="28"/>
        </w:rPr>
        <w:t>классификации источников финансирования дефицитов бюджетов</w:t>
      </w:r>
      <w:proofErr w:type="gramEnd"/>
      <w:r w:rsidRPr="00D15E8E">
        <w:rPr>
          <w:rFonts w:ascii="Times New Roman" w:hAnsi="Times New Roman" w:cs="Times New Roman"/>
          <w:sz w:val="28"/>
          <w:szCs w:val="28"/>
        </w:rPr>
        <w:t xml:space="preserve"> согласно приложению 5 к настоящему решению;</w:t>
      </w:r>
    </w:p>
    <w:p w:rsidR="0048065D" w:rsidRPr="00D15E8E" w:rsidRDefault="0048065D" w:rsidP="00480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E8E">
        <w:rPr>
          <w:rFonts w:ascii="Times New Roman" w:hAnsi="Times New Roman" w:cs="Times New Roman"/>
          <w:sz w:val="28"/>
          <w:szCs w:val="28"/>
        </w:rPr>
        <w:t xml:space="preserve">   6)  по источникам финансирования дефицита бюджета сельского поселения </w:t>
      </w:r>
      <w:proofErr w:type="spellStart"/>
      <w:r w:rsidRPr="00D15E8E">
        <w:rPr>
          <w:rFonts w:ascii="Times New Roman" w:hAnsi="Times New Roman" w:cs="Times New Roman"/>
          <w:sz w:val="28"/>
          <w:szCs w:val="28"/>
        </w:rPr>
        <w:t>Юмашевский</w:t>
      </w:r>
      <w:proofErr w:type="spellEnd"/>
      <w:r w:rsidRPr="00D15E8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D15E8E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D15E8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за  2015 год по кодам групп,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5E8E">
        <w:rPr>
          <w:rFonts w:ascii="Times New Roman" w:hAnsi="Times New Roman" w:cs="Times New Roman"/>
          <w:sz w:val="28"/>
          <w:szCs w:val="28"/>
        </w:rPr>
        <w:t>подгрупп,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5E8E">
        <w:rPr>
          <w:rFonts w:ascii="Times New Roman" w:hAnsi="Times New Roman" w:cs="Times New Roman"/>
          <w:sz w:val="28"/>
          <w:szCs w:val="28"/>
        </w:rPr>
        <w:t>статей,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5E8E">
        <w:rPr>
          <w:rFonts w:ascii="Times New Roman" w:hAnsi="Times New Roman" w:cs="Times New Roman"/>
          <w:sz w:val="28"/>
          <w:szCs w:val="28"/>
        </w:rPr>
        <w:t xml:space="preserve">видов </w:t>
      </w:r>
      <w:proofErr w:type="gramStart"/>
      <w:r w:rsidRPr="00D15E8E">
        <w:rPr>
          <w:rFonts w:ascii="Times New Roman" w:hAnsi="Times New Roman" w:cs="Times New Roman"/>
          <w:sz w:val="28"/>
          <w:szCs w:val="28"/>
        </w:rPr>
        <w:t>источников финансирования дефицитов бюджетов классификации операций сектора государственного</w:t>
      </w:r>
      <w:proofErr w:type="gramEnd"/>
      <w:r w:rsidRPr="00D15E8E">
        <w:rPr>
          <w:rFonts w:ascii="Times New Roman" w:hAnsi="Times New Roman" w:cs="Times New Roman"/>
          <w:sz w:val="28"/>
          <w:szCs w:val="28"/>
        </w:rPr>
        <w:t xml:space="preserve"> управления,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5E8E">
        <w:rPr>
          <w:rFonts w:ascii="Times New Roman" w:hAnsi="Times New Roman" w:cs="Times New Roman"/>
          <w:sz w:val="28"/>
          <w:szCs w:val="28"/>
        </w:rPr>
        <w:t>относящихся к источникам финансирования дефицитов бюджетов согласно приложению 6 к настоящему решению;</w:t>
      </w:r>
    </w:p>
    <w:p w:rsidR="0048065D" w:rsidRPr="00D15E8E" w:rsidRDefault="0048065D" w:rsidP="00480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065D" w:rsidRPr="00D15E8E" w:rsidRDefault="0048065D" w:rsidP="00480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065D" w:rsidRPr="00D15E8E" w:rsidRDefault="0048065D" w:rsidP="00480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E8E">
        <w:rPr>
          <w:rFonts w:ascii="Times New Roman" w:hAnsi="Times New Roman" w:cs="Times New Roman"/>
          <w:sz w:val="28"/>
          <w:szCs w:val="28"/>
        </w:rPr>
        <w:t>Глава сельского поселения:                         Е.С.Семенова</w:t>
      </w:r>
    </w:p>
    <w:p w:rsidR="0048065D" w:rsidRPr="00D15E8E" w:rsidRDefault="0048065D" w:rsidP="0048065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D15E8E">
        <w:rPr>
          <w:rFonts w:ascii="Times New Roman" w:hAnsi="Times New Roman" w:cs="Times New Roman"/>
          <w:bCs/>
          <w:sz w:val="28"/>
          <w:szCs w:val="28"/>
        </w:rPr>
        <w:t>с</w:t>
      </w:r>
      <w:proofErr w:type="gramStart"/>
      <w:r w:rsidRPr="00D15E8E">
        <w:rPr>
          <w:rFonts w:ascii="Times New Roman" w:hAnsi="Times New Roman" w:cs="Times New Roman"/>
          <w:bCs/>
          <w:sz w:val="28"/>
          <w:szCs w:val="28"/>
        </w:rPr>
        <w:t>.Ю</w:t>
      </w:r>
      <w:proofErr w:type="gramEnd"/>
      <w:r w:rsidRPr="00D15E8E">
        <w:rPr>
          <w:rFonts w:ascii="Times New Roman" w:hAnsi="Times New Roman" w:cs="Times New Roman"/>
          <w:bCs/>
          <w:sz w:val="28"/>
          <w:szCs w:val="28"/>
        </w:rPr>
        <w:t>машево</w:t>
      </w:r>
      <w:proofErr w:type="spellEnd"/>
    </w:p>
    <w:p w:rsidR="0048065D" w:rsidRPr="00D15E8E" w:rsidRDefault="0048065D" w:rsidP="0048065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27</w:t>
      </w:r>
      <w:r w:rsidRPr="00D15E8E">
        <w:rPr>
          <w:rFonts w:ascii="Times New Roman" w:hAnsi="Times New Roman" w:cs="Times New Roman"/>
          <w:bCs/>
          <w:sz w:val="28"/>
          <w:szCs w:val="28"/>
        </w:rPr>
        <w:t xml:space="preserve">  апреля 2016 г.</w:t>
      </w:r>
    </w:p>
    <w:p w:rsidR="0048065D" w:rsidRPr="00D15E8E" w:rsidRDefault="0048065D" w:rsidP="0048065D">
      <w:pPr>
        <w:tabs>
          <w:tab w:val="left" w:pos="6747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15E8E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>
        <w:rPr>
          <w:rFonts w:ascii="Times New Roman" w:hAnsi="Times New Roman" w:cs="Times New Roman"/>
          <w:bCs/>
          <w:sz w:val="28"/>
          <w:szCs w:val="28"/>
        </w:rPr>
        <w:t>31</w:t>
      </w:r>
    </w:p>
    <w:p w:rsidR="0048065D" w:rsidRDefault="0048065D"/>
    <w:sectPr w:rsidR="00480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065D"/>
    <w:rsid w:val="00480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065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8065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48065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48065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Balloon Text"/>
    <w:basedOn w:val="a"/>
    <w:link w:val="a4"/>
    <w:uiPriority w:val="99"/>
    <w:semiHidden/>
    <w:unhideWhenUsed/>
    <w:rsid w:val="00480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06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2607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Юмашевский</dc:creator>
  <cp:keywords/>
  <dc:description/>
  <cp:lastModifiedBy>Юмашевский</cp:lastModifiedBy>
  <cp:revision>2</cp:revision>
  <dcterms:created xsi:type="dcterms:W3CDTF">2016-05-19T04:21:00Z</dcterms:created>
  <dcterms:modified xsi:type="dcterms:W3CDTF">2016-05-19T04:22:00Z</dcterms:modified>
</cp:coreProperties>
</file>