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ayout w:type="fixed"/>
        <w:tblLook w:val="0000"/>
      </w:tblPr>
      <w:tblGrid>
        <w:gridCol w:w="4428"/>
        <w:gridCol w:w="1620"/>
        <w:gridCol w:w="4442"/>
      </w:tblGrid>
      <w:tr w:rsidR="000F2331" w:rsidRPr="00422ACC" w:rsidTr="002E6C4B">
        <w:trPr>
          <w:cantSplit/>
        </w:trPr>
        <w:tc>
          <w:tcPr>
            <w:tcW w:w="4428" w:type="dxa"/>
          </w:tcPr>
          <w:p w:rsidR="000F2331" w:rsidRDefault="000F2331" w:rsidP="002E6C4B">
            <w:pPr>
              <w:spacing w:after="0" w:line="240" w:lineRule="auto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F2331" w:rsidRDefault="000F2331" w:rsidP="002E6C4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F2331" w:rsidRDefault="000F2331" w:rsidP="002E6C4B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F2331" w:rsidRDefault="000F2331" w:rsidP="002E6C4B">
            <w:pPr>
              <w:spacing w:after="0" w:line="240" w:lineRule="auto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F2331" w:rsidRDefault="000F2331" w:rsidP="002E6C4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F2331" w:rsidRDefault="000F2331" w:rsidP="002E6C4B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0F2331" w:rsidRDefault="000F2331" w:rsidP="002E6C4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F2331" w:rsidRDefault="000F2331" w:rsidP="002E6C4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F2331" w:rsidRDefault="000F2331" w:rsidP="002E6C4B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0F2331" w:rsidRPr="000F2331" w:rsidRDefault="000F2331" w:rsidP="002E6C4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0F2331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0F2331" w:rsidRDefault="000F2331" w:rsidP="002E6C4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0F2331" w:rsidRDefault="000F2331" w:rsidP="002E6C4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9800" cy="1079500"/>
                  <wp:effectExtent l="19050" t="0" r="0" b="0"/>
                  <wp:docPr id="2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0F2331" w:rsidRDefault="000F2331" w:rsidP="002E6C4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F2331" w:rsidRDefault="000F2331" w:rsidP="002E6C4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F2331" w:rsidRDefault="000F2331" w:rsidP="002E6C4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0F2331" w:rsidRDefault="000F2331" w:rsidP="002E6C4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F2331" w:rsidRDefault="000F2331" w:rsidP="002E6C4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F2331" w:rsidRDefault="000F2331" w:rsidP="002E6C4B">
            <w:pPr>
              <w:spacing w:after="0" w:line="240" w:lineRule="auto"/>
              <w:rPr>
                <w:sz w:val="4"/>
              </w:rPr>
            </w:pPr>
          </w:p>
          <w:p w:rsidR="000F2331" w:rsidRDefault="000F2331" w:rsidP="002E6C4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0F2331" w:rsidRDefault="000F2331" w:rsidP="002E6C4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0F2331" w:rsidRPr="000F2331" w:rsidRDefault="000F2331" w:rsidP="002E6C4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0F2331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0F2331">
              <w:rPr>
                <w:color w:val="000000"/>
                <w:sz w:val="18"/>
              </w:rPr>
              <w:t xml:space="preserve">: </w:t>
            </w:r>
            <w:r w:rsidRPr="000F2331">
              <w:rPr>
                <w:bCs/>
                <w:color w:val="000000"/>
                <w:sz w:val="18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0F2331">
              <w:rPr>
                <w:bCs/>
                <w:color w:val="000000"/>
                <w:sz w:val="18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0F2331">
              <w:rPr>
                <w:bCs/>
                <w:color w:val="000000"/>
                <w:sz w:val="18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0F2331">
              <w:rPr>
                <w:bCs/>
                <w:color w:val="000000"/>
                <w:sz w:val="18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0F2331">
              <w:rPr>
                <w:color w:val="000000"/>
                <w:sz w:val="18"/>
              </w:rPr>
              <w:t xml:space="preserve"> </w:t>
            </w:r>
          </w:p>
        </w:tc>
      </w:tr>
      <w:tr w:rsidR="000F2331" w:rsidTr="002E6C4B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F2331" w:rsidRPr="000F2331" w:rsidRDefault="000F2331" w:rsidP="002E6C4B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0F2331" w:rsidRDefault="000F2331" w:rsidP="002E6C4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0F2331" w:rsidRDefault="000F2331" w:rsidP="002E6C4B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0F2331" w:rsidRDefault="000F2331" w:rsidP="000F2331">
      <w:pPr>
        <w:rPr>
          <w:sz w:val="8"/>
        </w:rPr>
      </w:pPr>
    </w:p>
    <w:p w:rsidR="000F2331" w:rsidRDefault="000F2331" w:rsidP="000F2331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 w:rsidRPr="00572EB4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[ а </w:t>
      </w:r>
      <w:proofErr w:type="gramStart"/>
      <w:r w:rsidRPr="00572EB4">
        <w:rPr>
          <w:rFonts w:ascii="Arial New Bash" w:hAnsi="Arial New Bash"/>
          <w:b w:val="0"/>
          <w:caps/>
          <w:color w:val="auto"/>
          <w:sz w:val="28"/>
          <w:szCs w:val="28"/>
        </w:rPr>
        <w:t>р</w:t>
      </w:r>
      <w:proofErr w:type="gramEnd"/>
      <w:r w:rsidRPr="00572EB4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                                                                     ПОСТАНОВЛЕНИЕ</w:t>
      </w:r>
    </w:p>
    <w:p w:rsidR="000F2331" w:rsidRPr="00090C09" w:rsidRDefault="000F2331" w:rsidP="000F2331"/>
    <w:p w:rsidR="000F2331" w:rsidRPr="00572EB4" w:rsidRDefault="000F2331" w:rsidP="000F23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E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 октябрь</w:t>
      </w:r>
      <w:r w:rsidRPr="00572EB4">
        <w:rPr>
          <w:rFonts w:ascii="Times New Roman" w:hAnsi="Times New Roman" w:cs="Times New Roman"/>
          <w:sz w:val="28"/>
          <w:szCs w:val="28"/>
        </w:rPr>
        <w:t xml:space="preserve">  2015 </w:t>
      </w:r>
      <w:proofErr w:type="spellStart"/>
      <w:r w:rsidRPr="00572EB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72EB4"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572E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 октября</w:t>
      </w:r>
      <w:r w:rsidRPr="00572EB4"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0F2331" w:rsidRDefault="000F2331" w:rsidP="000F2331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0F2331" w:rsidRDefault="000F2331" w:rsidP="000F233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C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локальной сметы на установку ограждения </w:t>
      </w:r>
    </w:p>
    <w:p w:rsidR="000F2331" w:rsidRDefault="000F2331" w:rsidP="000F233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полигона ТБО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йбулатово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Чекмагушевского района РБ.</w:t>
      </w:r>
    </w:p>
    <w:p w:rsidR="000F2331" w:rsidRPr="00090C09" w:rsidRDefault="000F2331" w:rsidP="000F233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331" w:rsidRDefault="000F2331" w:rsidP="000F2331">
      <w:pPr>
        <w:ind w:left="357" w:right="23" w:firstLine="1123"/>
        <w:jc w:val="both"/>
        <w:rPr>
          <w:rFonts w:ascii="Times New Roman" w:hAnsi="Times New Roman"/>
          <w:bCs/>
          <w:sz w:val="28"/>
          <w:szCs w:val="28"/>
        </w:rPr>
      </w:pPr>
    </w:p>
    <w:p w:rsidR="000F2331" w:rsidRPr="00164D39" w:rsidRDefault="000F2331" w:rsidP="000F2331">
      <w:pPr>
        <w:spacing w:after="0" w:line="240" w:lineRule="auto"/>
        <w:ind w:left="357" w:right="23" w:firstLine="1123"/>
        <w:jc w:val="both"/>
        <w:rPr>
          <w:rFonts w:ascii="Times New Roman" w:hAnsi="Times New Roman"/>
          <w:bCs/>
          <w:sz w:val="28"/>
          <w:szCs w:val="28"/>
        </w:rPr>
      </w:pPr>
      <w:r w:rsidRPr="00164D39">
        <w:rPr>
          <w:rFonts w:ascii="Times New Roman" w:hAnsi="Times New Roman"/>
          <w:bCs/>
          <w:sz w:val="28"/>
          <w:szCs w:val="28"/>
        </w:rPr>
        <w:t>Рассмотрев представленные материалы</w:t>
      </w:r>
      <w:r>
        <w:rPr>
          <w:rFonts w:ascii="Times New Roman" w:hAnsi="Times New Roman"/>
          <w:bCs/>
          <w:sz w:val="28"/>
          <w:szCs w:val="28"/>
        </w:rPr>
        <w:t>,</w:t>
      </w:r>
      <w:r w:rsidRPr="00164D39">
        <w:rPr>
          <w:rFonts w:ascii="Times New Roman" w:hAnsi="Times New Roman"/>
          <w:bCs/>
          <w:sz w:val="28"/>
          <w:szCs w:val="28"/>
        </w:rPr>
        <w:t xml:space="preserve"> администрация сельского поселения Юмашевский сельсовет муниципального района Че</w:t>
      </w:r>
      <w:r>
        <w:rPr>
          <w:rFonts w:ascii="Times New Roman" w:hAnsi="Times New Roman"/>
          <w:bCs/>
          <w:sz w:val="28"/>
          <w:szCs w:val="28"/>
        </w:rPr>
        <w:t>к</w:t>
      </w:r>
      <w:r w:rsidRPr="00164D39">
        <w:rPr>
          <w:rFonts w:ascii="Times New Roman" w:hAnsi="Times New Roman"/>
          <w:bCs/>
          <w:sz w:val="28"/>
          <w:szCs w:val="28"/>
        </w:rPr>
        <w:t xml:space="preserve">магушевский район Республики Башкортостан </w:t>
      </w:r>
      <w:r w:rsidRPr="00C70650">
        <w:rPr>
          <w:rFonts w:ascii="Times New Roman" w:hAnsi="Times New Roman"/>
          <w:bCs/>
          <w:spacing w:val="20"/>
          <w:sz w:val="28"/>
          <w:szCs w:val="28"/>
        </w:rPr>
        <w:t>постановляет</w:t>
      </w:r>
      <w:r w:rsidRPr="00164D39">
        <w:rPr>
          <w:rFonts w:ascii="Times New Roman" w:hAnsi="Times New Roman"/>
          <w:bCs/>
          <w:sz w:val="28"/>
          <w:szCs w:val="28"/>
        </w:rPr>
        <w:t>:</w:t>
      </w:r>
    </w:p>
    <w:p w:rsidR="000F2331" w:rsidRDefault="000F2331" w:rsidP="000F2331">
      <w:pPr>
        <w:ind w:left="360" w:right="21" w:firstLine="1120"/>
        <w:jc w:val="center"/>
        <w:rPr>
          <w:b/>
          <w:bCs/>
          <w:sz w:val="18"/>
        </w:rPr>
      </w:pPr>
    </w:p>
    <w:p w:rsidR="000F2331" w:rsidRDefault="000F2331" w:rsidP="000F233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D39">
        <w:rPr>
          <w:rFonts w:ascii="Times New Roman" w:hAnsi="Times New Roman"/>
          <w:sz w:val="28"/>
          <w:szCs w:val="28"/>
        </w:rPr>
        <w:t xml:space="preserve">1. Утвердить  проектно-сметную    документацию </w:t>
      </w:r>
      <w:r w:rsidRPr="00164D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установку ограждения </w:t>
      </w:r>
    </w:p>
    <w:p w:rsidR="000F2331" w:rsidRDefault="000F2331" w:rsidP="000F2331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полигона ТБО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йбулатово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Чекмагушевского района РБ на сумму  67 936   (шестьдесят семь тысяч девятьсот тридцать шесть) рублей.</w:t>
      </w:r>
    </w:p>
    <w:p w:rsidR="000F2331" w:rsidRPr="00164D39" w:rsidRDefault="000F2331" w:rsidP="000F2331">
      <w:pPr>
        <w:ind w:left="357" w:right="23" w:firstLine="351"/>
        <w:jc w:val="both"/>
        <w:rPr>
          <w:rFonts w:ascii="Times New Roman" w:hAnsi="Times New Roman"/>
          <w:sz w:val="28"/>
          <w:szCs w:val="28"/>
        </w:rPr>
      </w:pPr>
      <w:r w:rsidRPr="00164D39">
        <w:rPr>
          <w:rFonts w:ascii="Times New Roman" w:hAnsi="Times New Roman"/>
          <w:bCs/>
          <w:sz w:val="28"/>
          <w:szCs w:val="28"/>
        </w:rPr>
        <w:t xml:space="preserve">   </w:t>
      </w:r>
    </w:p>
    <w:p w:rsidR="000F2331" w:rsidRPr="00164D39" w:rsidRDefault="000F2331" w:rsidP="000F2331">
      <w:pPr>
        <w:jc w:val="both"/>
        <w:rPr>
          <w:rFonts w:ascii="Times New Roman" w:hAnsi="Times New Roman"/>
          <w:sz w:val="28"/>
          <w:szCs w:val="28"/>
        </w:rPr>
      </w:pPr>
      <w:r w:rsidRPr="00164D39">
        <w:rPr>
          <w:rFonts w:ascii="Times New Roman" w:hAnsi="Times New Roman"/>
          <w:sz w:val="28"/>
          <w:szCs w:val="28"/>
        </w:rPr>
        <w:tab/>
        <w:t xml:space="preserve"> </w:t>
      </w:r>
    </w:p>
    <w:p w:rsidR="000F2331" w:rsidRDefault="000F2331" w:rsidP="000F2331">
      <w:pPr>
        <w:jc w:val="both"/>
        <w:rPr>
          <w:sz w:val="28"/>
          <w:szCs w:val="28"/>
        </w:rPr>
      </w:pPr>
    </w:p>
    <w:p w:rsidR="000F2331" w:rsidRDefault="000F2331" w:rsidP="000F2331">
      <w:pPr>
        <w:rPr>
          <w:sz w:val="28"/>
          <w:szCs w:val="28"/>
        </w:rPr>
      </w:pPr>
    </w:p>
    <w:p w:rsidR="000F2331" w:rsidRPr="00164D39" w:rsidRDefault="000F2331" w:rsidP="000F2331">
      <w:pPr>
        <w:rPr>
          <w:rFonts w:ascii="Times New Roman" w:hAnsi="Times New Roman"/>
          <w:caps/>
          <w:szCs w:val="28"/>
        </w:rPr>
      </w:pPr>
      <w:r w:rsidRPr="00164D39">
        <w:rPr>
          <w:rFonts w:ascii="Times New Roman" w:hAnsi="Times New Roman"/>
          <w:sz w:val="28"/>
          <w:szCs w:val="28"/>
        </w:rPr>
        <w:t xml:space="preserve"> Глава сельского поселения: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64D39">
        <w:rPr>
          <w:rFonts w:ascii="Times New Roman" w:hAnsi="Times New Roman"/>
          <w:sz w:val="28"/>
          <w:szCs w:val="28"/>
        </w:rPr>
        <w:t xml:space="preserve">                   Е.С.Семенова</w:t>
      </w:r>
    </w:p>
    <w:p w:rsidR="000F2331" w:rsidRDefault="000F2331" w:rsidP="000F23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3513" w:rsidRDefault="000F2331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331"/>
    <w:rsid w:val="000F2331"/>
    <w:rsid w:val="00310033"/>
    <w:rsid w:val="00583CBC"/>
    <w:rsid w:val="009D7DE9"/>
    <w:rsid w:val="00AB526D"/>
    <w:rsid w:val="00B15AE6"/>
    <w:rsid w:val="00B85006"/>
    <w:rsid w:val="00E2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F233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F233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F233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33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23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0F233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233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0F233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0F233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3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2015-12-14T03:36:00Z</dcterms:created>
  <dcterms:modified xsi:type="dcterms:W3CDTF">2015-12-14T03:36:00Z</dcterms:modified>
</cp:coreProperties>
</file>