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B2" w:rsidRDefault="00DC14B2" w:rsidP="00DC14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социально- экономического развития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РБ за 2014 год.</w:t>
      </w:r>
    </w:p>
    <w:p w:rsidR="00DC14B2" w:rsidRDefault="00DC14B2" w:rsidP="00DC14B2">
      <w:p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настоящее время общая площадь территории сельского поселения составляет  14382  га,  количество населенных пунктов – 9, территория населенных пунктов составляет </w:t>
      </w:r>
      <w:smartTag w:uri="urn:schemas-microsoft-com:office:smarttags" w:element="metricconverter">
        <w:smartTagPr>
          <w:attr w:name="ProductID" w:val="560 га"/>
        </w:smartTagPr>
        <w:r>
          <w:rPr>
            <w:rFonts w:ascii="Times New Roman" w:hAnsi="Times New Roman"/>
            <w:sz w:val="28"/>
            <w:szCs w:val="28"/>
          </w:rPr>
          <w:t>560 га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DC14B2" w:rsidRDefault="00DC14B2" w:rsidP="00DC14B2">
      <w:p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</w:t>
      </w:r>
      <w:r>
        <w:rPr>
          <w:rStyle w:val="a3"/>
          <w:color w:val="000000"/>
          <w:sz w:val="28"/>
          <w:szCs w:val="28"/>
        </w:rPr>
        <w:t xml:space="preserve">Через муниципальное образование проходит автомобильная дорога Верхнее  </w:t>
      </w:r>
      <w:proofErr w:type="spellStart"/>
      <w:r>
        <w:rPr>
          <w:rStyle w:val="a3"/>
          <w:color w:val="000000"/>
          <w:sz w:val="28"/>
          <w:szCs w:val="28"/>
        </w:rPr>
        <w:t>Яркеево</w:t>
      </w:r>
      <w:proofErr w:type="spellEnd"/>
      <w:r>
        <w:rPr>
          <w:rStyle w:val="a3"/>
          <w:color w:val="000000"/>
          <w:sz w:val="28"/>
          <w:szCs w:val="28"/>
        </w:rPr>
        <w:t xml:space="preserve"> — Буздяк, протекают реки Базы, Камышлы и </w:t>
      </w:r>
      <w:proofErr w:type="spellStart"/>
      <w:r>
        <w:rPr>
          <w:rStyle w:val="a3"/>
          <w:color w:val="000000"/>
          <w:sz w:val="28"/>
          <w:szCs w:val="28"/>
        </w:rPr>
        <w:t>Сыртлан</w:t>
      </w:r>
      <w:proofErr w:type="spellEnd"/>
      <w:r>
        <w:rPr>
          <w:rStyle w:val="a3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14B2" w:rsidRDefault="00DC14B2" w:rsidP="00DC14B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Протяженность автомобильных дорог общего пользования в границах населенных пунктов сельского поселения составляет </w:t>
      </w:r>
      <w:smartTag w:uri="urn:schemas-microsoft-com:office:smarttags" w:element="metricconverter">
        <w:smartTagPr>
          <w:attr w:name="ProductID" w:val="32.6 км"/>
        </w:smartTagPr>
        <w:r>
          <w:rPr>
            <w:rFonts w:ascii="Times New Roman" w:hAnsi="Times New Roman"/>
            <w:sz w:val="28"/>
            <w:szCs w:val="28"/>
          </w:rPr>
          <w:t>32.6 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C14B2" w:rsidRDefault="00DC14B2" w:rsidP="00DC14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ДЕМОГРАФИЧЕСКАЯ СИТУАЦИЯ.</w:t>
      </w:r>
    </w:p>
    <w:p w:rsidR="00DC14B2" w:rsidRDefault="00DC14B2" w:rsidP="00DC14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Общая численность населения сельского поселения на 01.12.2014 г. составила 2792 человек, по сравнению с 2013 годом уменьшилось на  37 человек</w:t>
      </w:r>
    </w:p>
    <w:p w:rsidR="00DC14B2" w:rsidRDefault="00DC14B2" w:rsidP="00DC14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Численность жителей трудоспособного возраста составляет 1634 человека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(58% от общего числа населения).</w:t>
      </w:r>
    </w:p>
    <w:p w:rsidR="00DC14B2" w:rsidRDefault="00DC14B2" w:rsidP="00DC14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в возрасте от 7 до 17 лет 309 человек  или (11% от общего числа населения).</w:t>
      </w:r>
    </w:p>
    <w:p w:rsidR="00DC14B2" w:rsidRDefault="00DC14B2" w:rsidP="00DC14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дошкольного возраста -  223  (8%  от общего числа населения) </w:t>
      </w:r>
    </w:p>
    <w:p w:rsidR="00DC14B2" w:rsidRDefault="00DC14B2" w:rsidP="00DC14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Пенсионеры – 613 человек (21.9% от общего числа населения)</w:t>
      </w:r>
    </w:p>
    <w:p w:rsidR="00DC14B2" w:rsidRDefault="00DC14B2" w:rsidP="00DC14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первое декабря число родившихся в </w:t>
      </w:r>
      <w:proofErr w:type="spellStart"/>
      <w:r>
        <w:rPr>
          <w:rFonts w:ascii="Times New Roman" w:hAnsi="Times New Roman"/>
          <w:sz w:val="28"/>
          <w:szCs w:val="28"/>
        </w:rPr>
        <w:t>Юмашевском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  составило 38 человек.  По сравнению с 2013 годом рождаемость увеличилась на 58%,  при увеличении смертности на 9%.(41ч. - 2013г. и 45ч. -2014г.) отмечается положительная динамика в естественном приросте, хотя сохраняется естественная убыль населения. </w:t>
      </w:r>
    </w:p>
    <w:p w:rsidR="00DC14B2" w:rsidRDefault="00DC14B2" w:rsidP="00DC14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территории СП  в 54 многодетных семьях воспитывается 181  детей, что  больше  на две семьи  по сравнению 2013 годом. В этом году медалью материнская слава награждена Капитонова Лиля.</w:t>
      </w:r>
    </w:p>
    <w:p w:rsidR="00DC14B2" w:rsidRDefault="00DC14B2" w:rsidP="00DC14B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С территории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Юмашевского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убыло 30 человек, что говорит о продолжающемся оттоке населения.</w:t>
      </w:r>
    </w:p>
    <w:p w:rsidR="00DC14B2" w:rsidRDefault="00DC14B2" w:rsidP="00DC14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Отмечая, о росте численности населения, нужно отмечать повышение смертности населения – решение данной проблемы должна стать одним из приоритетных направлений работы  не только администрации, но всей общественности.</w:t>
      </w:r>
    </w:p>
    <w:p w:rsidR="00DC14B2" w:rsidRDefault="00DC14B2" w:rsidP="00DC14B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ТРУДОВЫЕ РЕСУРСЫ.</w:t>
      </w:r>
    </w:p>
    <w:p w:rsidR="00DC14B2" w:rsidRDefault="00DC14B2" w:rsidP="00DC14B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Большая часть трудоспособного  населения сельского поселения занята в сельском хозяйстве, что составляет 38,5%,  в   здравоохранении - 1%, образовании - 4.6% и в культуре -0.8%.    в прочих учреждениях сельского поселения занято  3% населения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Особо хочется отметить группу трудоспособного населения, занятых в различных строительных работах, как говорится «шабашниках»., которые не платят налоги с доходов, хотя они тоже пользуются всеми социальными благами. </w:t>
      </w: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УРОВЕНЬ РАЗВИТИЯ  СОЦИАЛЬНОЙ ИНФРАСТРУКТУРЫ.</w:t>
      </w:r>
    </w:p>
    <w:p w:rsidR="00DC14B2" w:rsidRDefault="00DC14B2" w:rsidP="00DC14B2">
      <w:pPr>
        <w:tabs>
          <w:tab w:val="left" w:pos="142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4B2" w:rsidRDefault="00DC14B2" w:rsidP="00DC14B2">
      <w:pPr>
        <w:tabs>
          <w:tab w:val="left" w:pos="142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Образование.</w:t>
      </w:r>
      <w:r>
        <w:rPr>
          <w:rFonts w:ascii="Times New Roman" w:hAnsi="Times New Roman"/>
          <w:b/>
          <w:sz w:val="28"/>
          <w:szCs w:val="28"/>
        </w:rPr>
        <w:tab/>
      </w: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Юмашевского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система образования представлена 3 образовательными учреждениями.</w:t>
      </w: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Дошкольное образовательное учреждение  МДОУ Детский сад  «Березка» в   с. Юмашеве и  Детский сад «Тюльпан» в  с. </w:t>
      </w:r>
      <w:proofErr w:type="spellStart"/>
      <w:r>
        <w:rPr>
          <w:rFonts w:ascii="Times New Roman" w:hAnsi="Times New Roman"/>
          <w:sz w:val="28"/>
          <w:szCs w:val="28"/>
        </w:rPr>
        <w:t>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Аюпово</w:t>
      </w:r>
      <w:proofErr w:type="spellEnd"/>
      <w:r>
        <w:rPr>
          <w:rFonts w:ascii="Times New Roman" w:hAnsi="Times New Roman"/>
          <w:sz w:val="28"/>
          <w:szCs w:val="28"/>
        </w:rPr>
        <w:t>,  в которые посещают 44  детей  дошкольного возраста.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Учитывая, что охват дошкольным образованием составляет всего  20%, на базе НОШ с. </w:t>
      </w:r>
      <w:proofErr w:type="spellStart"/>
      <w:r>
        <w:rPr>
          <w:rFonts w:ascii="Times New Roman" w:hAnsi="Times New Roman"/>
          <w:sz w:val="28"/>
          <w:szCs w:val="28"/>
        </w:rPr>
        <w:t>Старопучкаково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 СК с. </w:t>
      </w:r>
      <w:proofErr w:type="spellStart"/>
      <w:r>
        <w:rPr>
          <w:rFonts w:ascii="Times New Roman" w:hAnsi="Times New Roman"/>
          <w:sz w:val="28"/>
          <w:szCs w:val="28"/>
        </w:rPr>
        <w:t>Уйбулатово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открыты группы кратковременного пребывания детей как филиалов МДОУ детский сад «Березка». С учетом этих детей, охват детей дошкольным образованием составляет  32%.</w:t>
      </w: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нового садика  в с. Юмашево  приобретают реальные очертания: идут работы по составлению проекта. Строительство запланировано на 2016г.</w:t>
      </w: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МБОУ СОШ с. Юмашево         обучаются всего  287 учащихся. По итогам 2013-2014 года нужно отметить достаточно </w:t>
      </w:r>
      <w:r>
        <w:rPr>
          <w:rFonts w:ascii="Times New Roman" w:hAnsi="Times New Roman"/>
          <w:i/>
          <w:sz w:val="28"/>
          <w:szCs w:val="28"/>
        </w:rPr>
        <w:t>качественную подготовку</w:t>
      </w:r>
      <w:r>
        <w:rPr>
          <w:rFonts w:ascii="Times New Roman" w:hAnsi="Times New Roman"/>
          <w:sz w:val="28"/>
          <w:szCs w:val="28"/>
        </w:rPr>
        <w:t xml:space="preserve"> выпускников школы. Средний балл ЕГЭ по предметам  составляет  52б.</w:t>
      </w: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ab/>
      </w:r>
    </w:p>
    <w:p w:rsidR="00DC14B2" w:rsidRDefault="00DC14B2" w:rsidP="00DC14B2">
      <w:pPr>
        <w:tabs>
          <w:tab w:val="left" w:pos="142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Здравоохранение.</w:t>
      </w: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Медицинские учреждения здравоохранения  </w:t>
      </w:r>
      <w:proofErr w:type="spellStart"/>
      <w:r>
        <w:rPr>
          <w:rFonts w:ascii="Times New Roman" w:hAnsi="Times New Roman"/>
          <w:sz w:val="28"/>
          <w:szCs w:val="28"/>
        </w:rPr>
        <w:t>Юмашевского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включает в себя одну </w:t>
      </w:r>
      <w:proofErr w:type="spellStart"/>
      <w:r>
        <w:rPr>
          <w:rFonts w:ascii="Times New Roman" w:hAnsi="Times New Roman"/>
          <w:sz w:val="28"/>
          <w:szCs w:val="28"/>
        </w:rPr>
        <w:t>Юмашевскую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врачебную амбулаторию и 6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.  В этом году в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Новопучкаково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пришлось</w:t>
      </w:r>
      <w:proofErr w:type="gramEnd"/>
      <w:r>
        <w:rPr>
          <w:rFonts w:ascii="Times New Roman" w:hAnsi="Times New Roman"/>
          <w:sz w:val="28"/>
          <w:szCs w:val="28"/>
        </w:rPr>
        <w:t xml:space="preserve">  закрыт  ФАП был закрыт. </w:t>
      </w: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Численность медицинских работников  11 человек, 1 из которых врач с высшим профессиональным образованием,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C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 средним специальным образованием. Медицинский  персонал в день осуществляет прием 28 пациентов.</w:t>
      </w: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Здания учреждений здравоохранения  нуждаются в ремонте.</w:t>
      </w: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Медицинским работникам необходимо более тесно работать со всеми учреждениями сельского поселения и представителями общественности в целях пропаганды здорового образа жизни.</w:t>
      </w: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</w:p>
    <w:p w:rsidR="00DC14B2" w:rsidRDefault="00DC14B2" w:rsidP="00DC14B2">
      <w:pPr>
        <w:tabs>
          <w:tab w:val="left" w:pos="142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 и спорт.</w:t>
      </w: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Культура  сельского поселения представлена  двумя сельскими Домами культуры и четырьмя сельскими клубами.  2014 год </w:t>
      </w:r>
      <w:proofErr w:type="gramStart"/>
      <w:r>
        <w:rPr>
          <w:rFonts w:ascii="Times New Roman" w:hAnsi="Times New Roman"/>
          <w:sz w:val="28"/>
          <w:szCs w:val="28"/>
        </w:rPr>
        <w:t>был в республике был</w:t>
      </w:r>
      <w:proofErr w:type="gramEnd"/>
      <w:r>
        <w:rPr>
          <w:rFonts w:ascii="Times New Roman" w:hAnsi="Times New Roman"/>
          <w:sz w:val="28"/>
          <w:szCs w:val="28"/>
        </w:rPr>
        <w:t xml:space="preserve"> объявлен как   год культуры.  За истекший период в клубных учреждениях было проведено  1289. мероприятий    Летом провели большой праздник – 100- </w:t>
      </w:r>
      <w:proofErr w:type="spellStart"/>
      <w:r>
        <w:rPr>
          <w:rFonts w:ascii="Times New Roman" w:hAnsi="Times New Roman"/>
          <w:sz w:val="28"/>
          <w:szCs w:val="28"/>
        </w:rPr>
        <w:t>летие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Новопучкаково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. На базе  Учреждений культуры работают  35 кружковых объединений. Имеются две библиотеки: в с. Юмашево - модельная и в с. </w:t>
      </w:r>
      <w:proofErr w:type="spellStart"/>
      <w:r>
        <w:rPr>
          <w:rFonts w:ascii="Times New Roman" w:hAnsi="Times New Roman"/>
          <w:sz w:val="28"/>
          <w:szCs w:val="28"/>
        </w:rPr>
        <w:t>Митр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Аюпово</w:t>
      </w:r>
      <w:proofErr w:type="spellEnd"/>
      <w:r>
        <w:rPr>
          <w:rFonts w:ascii="Times New Roman" w:hAnsi="Times New Roman"/>
          <w:sz w:val="28"/>
          <w:szCs w:val="28"/>
        </w:rPr>
        <w:t xml:space="preserve">.  Посещаемость библиотек за 2014  год составила </w:t>
      </w:r>
      <w:r>
        <w:rPr>
          <w:rFonts w:ascii="Times New Roman" w:hAnsi="Times New Roman"/>
          <w:color w:val="000000"/>
          <w:sz w:val="28"/>
          <w:szCs w:val="28"/>
        </w:rPr>
        <w:t>32072</w:t>
      </w:r>
      <w:r>
        <w:rPr>
          <w:rFonts w:ascii="Times New Roman" w:hAnsi="Times New Roman"/>
          <w:sz w:val="28"/>
          <w:szCs w:val="28"/>
        </w:rPr>
        <w:t xml:space="preserve"> человек.   Сегодня хотелось бы поблагодарить работников культуры за их активную общественную позицию.  На работниках учреждений культуры ложится и организация занятости детей  во внеурочное время в удаленных населенных пунктах.</w:t>
      </w:r>
    </w:p>
    <w:p w:rsidR="00DC14B2" w:rsidRDefault="00DC14B2" w:rsidP="00DC14B2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На территории поселения находятся: 2 стадиона,  2 хоккейной коробки,  спортивная площадка. Большую радость получили дети с. Юмашево, они получили хоккейную коробку, который был построен на средства СПК « Базы»  и силами жителей села. </w:t>
      </w:r>
    </w:p>
    <w:p w:rsidR="00DC14B2" w:rsidRDefault="00DC14B2" w:rsidP="00DC14B2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потребность построить хоккейную  коробку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Уйбулатово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C14B2" w:rsidRDefault="00DC14B2" w:rsidP="00DC14B2">
      <w:pPr>
        <w:tabs>
          <w:tab w:val="left" w:pos="142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ОТРАСЛЕВАЯ СТРУКТУРА ЭКОНОМИКИ.</w:t>
      </w:r>
    </w:p>
    <w:p w:rsidR="00DC14B2" w:rsidRDefault="00DC14B2" w:rsidP="00DC14B2">
      <w:pPr>
        <w:pStyle w:val="a4"/>
        <w:tabs>
          <w:tab w:val="left" w:pos="284"/>
        </w:tabs>
        <w:ind w:left="1800"/>
        <w:jc w:val="center"/>
        <w:rPr>
          <w:rFonts w:ascii="Times New Roman" w:hAnsi="Times New Roman"/>
          <w:b/>
          <w:sz w:val="28"/>
          <w:szCs w:val="28"/>
        </w:rPr>
      </w:pPr>
    </w:p>
    <w:p w:rsidR="00DC14B2" w:rsidRDefault="00DC14B2" w:rsidP="00DC14B2">
      <w:pPr>
        <w:pStyle w:val="a4"/>
        <w:tabs>
          <w:tab w:val="left" w:pos="284"/>
        </w:tabs>
        <w:ind w:left="1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Агропромышленный комплекс.</w:t>
      </w:r>
    </w:p>
    <w:p w:rsidR="00DC14B2" w:rsidRDefault="00DC14B2" w:rsidP="00DC14B2">
      <w:pPr>
        <w:pStyle w:val="a4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Ведущее место в экономике </w:t>
      </w:r>
      <w:proofErr w:type="spellStart"/>
      <w:r>
        <w:rPr>
          <w:rFonts w:ascii="Times New Roman" w:hAnsi="Times New Roman"/>
          <w:sz w:val="28"/>
          <w:szCs w:val="28"/>
        </w:rPr>
        <w:t>Юмашевского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занимает сельскохозяйственное производство.</w:t>
      </w:r>
    </w:p>
    <w:p w:rsidR="00DC14B2" w:rsidRDefault="00DC14B2" w:rsidP="00DC14B2">
      <w:pPr>
        <w:pStyle w:val="a4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территории поселения  работает сельскохозяйственное предприятие СПК « Базы» и одно КФХ  Мустафина И.  1050 личных подсобных хозяйств.</w:t>
      </w:r>
    </w:p>
    <w:p w:rsidR="00DC14B2" w:rsidRDefault="00DC14B2" w:rsidP="00DC14B2">
      <w:pPr>
        <w:pStyle w:val="a4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Крупнейшим по охвату территории является сельскохозяйственный производственный кооператив «Базы», которая занимается производством молока и мяса, зерновой продукции, выращиванием сахарной свеклы и подсолнечника, кормов.   Площадь сельхозугодий, находящихся в аренде кооператива, составляет </w:t>
      </w:r>
      <w:smartTag w:uri="urn:schemas-microsoft-com:office:smarttags" w:element="metricconverter">
        <w:smartTagPr>
          <w:attr w:name="ProductID" w:val="9987 га"/>
        </w:smartTagPr>
        <w:r>
          <w:rPr>
            <w:rFonts w:ascii="Times New Roman" w:hAnsi="Times New Roman"/>
            <w:sz w:val="28"/>
            <w:szCs w:val="28"/>
          </w:rPr>
          <w:t>9987 га</w:t>
        </w:r>
      </w:smartTag>
      <w:r>
        <w:rPr>
          <w:rFonts w:ascii="Times New Roman" w:hAnsi="Times New Roman"/>
          <w:sz w:val="28"/>
          <w:szCs w:val="28"/>
        </w:rPr>
        <w:t xml:space="preserve">, в том числе пашни – </w:t>
      </w:r>
      <w:smartTag w:uri="urn:schemas-microsoft-com:office:smarttags" w:element="metricconverter">
        <w:smartTagPr>
          <w:attr w:name="ProductID" w:val="6500 га"/>
        </w:smartTagPr>
        <w:r>
          <w:rPr>
            <w:rFonts w:ascii="Times New Roman" w:hAnsi="Times New Roman"/>
            <w:sz w:val="28"/>
            <w:szCs w:val="28"/>
          </w:rPr>
          <w:t>6500 га</w:t>
        </w:r>
      </w:smartTag>
      <w:r>
        <w:rPr>
          <w:rFonts w:ascii="Times New Roman" w:hAnsi="Times New Roman"/>
          <w:sz w:val="28"/>
          <w:szCs w:val="28"/>
        </w:rPr>
        <w:t>.  В сельскохозяйственном производственном кооперативе  работают  714 человек.</w:t>
      </w:r>
    </w:p>
    <w:p w:rsidR="00DC14B2" w:rsidRDefault="00DC14B2" w:rsidP="00DC14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сельском поселении крупнейшим производителем является СПК «Базы». Результаты сельскохозяйственного производства следующие: </w:t>
      </w:r>
    </w:p>
    <w:p w:rsidR="00DC14B2" w:rsidRDefault="00DC14B2" w:rsidP="00DC14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растениеводстве собрано: </w:t>
      </w:r>
    </w:p>
    <w:p w:rsidR="00DC14B2" w:rsidRDefault="00DC14B2" w:rsidP="00DC14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178318 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. зерна при </w:t>
      </w:r>
      <w:proofErr w:type="spellStart"/>
      <w:r>
        <w:rPr>
          <w:rFonts w:ascii="Times New Roman" w:hAnsi="Times New Roman"/>
          <w:sz w:val="28"/>
          <w:szCs w:val="28"/>
        </w:rPr>
        <w:t>ур-сти</w:t>
      </w:r>
      <w:proofErr w:type="spellEnd"/>
      <w:r>
        <w:rPr>
          <w:rFonts w:ascii="Times New Roman" w:hAnsi="Times New Roman"/>
          <w:sz w:val="28"/>
          <w:szCs w:val="28"/>
        </w:rPr>
        <w:t xml:space="preserve">  40,0 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>/га,</w:t>
      </w:r>
    </w:p>
    <w:p w:rsidR="00DC14B2" w:rsidRDefault="00DC14B2" w:rsidP="00DC14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160948 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сах</w:t>
      </w:r>
      <w:proofErr w:type="spellEnd"/>
      <w:r>
        <w:rPr>
          <w:rFonts w:ascii="Times New Roman" w:hAnsi="Times New Roman"/>
          <w:sz w:val="28"/>
          <w:szCs w:val="28"/>
        </w:rPr>
        <w:t xml:space="preserve">. свеклы при </w:t>
      </w:r>
      <w:proofErr w:type="spellStart"/>
      <w:r>
        <w:rPr>
          <w:rFonts w:ascii="Times New Roman" w:hAnsi="Times New Roman"/>
          <w:sz w:val="28"/>
          <w:szCs w:val="28"/>
        </w:rPr>
        <w:t>ур-сти</w:t>
      </w:r>
      <w:proofErr w:type="spellEnd"/>
      <w:r>
        <w:rPr>
          <w:rFonts w:ascii="Times New Roman" w:hAnsi="Times New Roman"/>
          <w:sz w:val="28"/>
          <w:szCs w:val="28"/>
        </w:rPr>
        <w:t xml:space="preserve">   515,5 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>/га,</w:t>
      </w:r>
    </w:p>
    <w:p w:rsidR="00DC14B2" w:rsidRDefault="00DC14B2" w:rsidP="00DC14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70,19 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. подсолнечника при </w:t>
      </w:r>
      <w:proofErr w:type="spellStart"/>
      <w:r>
        <w:rPr>
          <w:rFonts w:ascii="Times New Roman" w:hAnsi="Times New Roman"/>
          <w:sz w:val="28"/>
          <w:szCs w:val="28"/>
        </w:rPr>
        <w:t>ур-сти</w:t>
      </w:r>
      <w:proofErr w:type="spellEnd"/>
      <w:r>
        <w:rPr>
          <w:rFonts w:ascii="Times New Roman" w:hAnsi="Times New Roman"/>
          <w:sz w:val="28"/>
          <w:szCs w:val="28"/>
        </w:rPr>
        <w:t xml:space="preserve">  25,3 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>/га,</w:t>
      </w:r>
    </w:p>
    <w:p w:rsidR="00DC14B2" w:rsidRDefault="00DC14B2" w:rsidP="00DC14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Заготовлено   58,4 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 к.ед. на 1 </w:t>
      </w:r>
      <w:proofErr w:type="spellStart"/>
      <w:r>
        <w:rPr>
          <w:rFonts w:ascii="Times New Roman" w:hAnsi="Times New Roman"/>
          <w:sz w:val="28"/>
          <w:szCs w:val="28"/>
        </w:rPr>
        <w:t>усл</w:t>
      </w:r>
      <w:proofErr w:type="spellEnd"/>
      <w:r>
        <w:rPr>
          <w:rFonts w:ascii="Times New Roman" w:hAnsi="Times New Roman"/>
          <w:sz w:val="28"/>
          <w:szCs w:val="28"/>
        </w:rPr>
        <w:t>. гол.</w:t>
      </w:r>
    </w:p>
    <w:p w:rsidR="00DC14B2" w:rsidRDefault="00DC14B2" w:rsidP="00DC14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животноводстве надоено  110620 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. молока при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 xml:space="preserve">. удое  6285 на 1 фур. гол., получено 7462 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привеса при ср. 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 приросте  795  грамм.</w:t>
      </w:r>
    </w:p>
    <w:p w:rsidR="00DC14B2" w:rsidRDefault="00DC14B2" w:rsidP="00DC14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целом произведено  валовой продукции на  943 млн. рублей.</w:t>
      </w:r>
    </w:p>
    <w:p w:rsidR="00DC14B2" w:rsidRDefault="00DC14B2" w:rsidP="00DC14B2">
      <w:pPr>
        <w:pStyle w:val="a4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   Экономические достижения СПК «Базы» являются надежной основой для социально-экономического развития и повышения благосостояния населения. Правление СПК  всячески постоянно оказывает  спонсорскую помощь учреждениям социально-культурного назначения на приобретение спортинвентаря, радио-видеоаппаратуры, мебели, проведение различных  мероприятий, текущий  ремонт  зданий  учреждений.</w:t>
      </w:r>
    </w:p>
    <w:p w:rsidR="00DC14B2" w:rsidRDefault="00DC14B2" w:rsidP="00DC14B2">
      <w:pPr>
        <w:pStyle w:val="a4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поблагодарить и отметить специалистов и бригадиров за помощь в решении социальных вопросов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Р.Р., </w:t>
      </w:r>
      <w:proofErr w:type="spellStart"/>
      <w:r>
        <w:rPr>
          <w:rFonts w:ascii="Times New Roman" w:hAnsi="Times New Roman"/>
          <w:sz w:val="28"/>
          <w:szCs w:val="28"/>
        </w:rPr>
        <w:t>Сайдякова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/>
          <w:sz w:val="28"/>
          <w:szCs w:val="28"/>
        </w:rPr>
        <w:t>ТангатаровА.Я</w:t>
      </w:r>
      <w:proofErr w:type="spellEnd"/>
      <w:r>
        <w:rPr>
          <w:rFonts w:ascii="Times New Roman" w:hAnsi="Times New Roman"/>
          <w:sz w:val="28"/>
          <w:szCs w:val="28"/>
        </w:rPr>
        <w:t xml:space="preserve">., Тимофеева Г.С.) </w:t>
      </w:r>
    </w:p>
    <w:p w:rsidR="00DC14B2" w:rsidRDefault="00DC14B2" w:rsidP="00DC14B2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Личные подсобные хозяйства</w:t>
      </w:r>
    </w:p>
    <w:p w:rsidR="00DC14B2" w:rsidRDefault="00DC14B2" w:rsidP="00DC14B2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DC14B2" w:rsidRDefault="00DC14B2" w:rsidP="00DC14B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В последние годы наблюдается тенденции снижения поголовья животных в частном секторе. В 2014г в ЛПХ насчитывается 1000 КРС, и всего 330 коров.</w:t>
      </w:r>
    </w:p>
    <w:p w:rsidR="00DC14B2" w:rsidRDefault="00DC14B2" w:rsidP="00DC14B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причина, сдерживающая развитие личных подсобных хозяйст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низкие закупочные цены  на сельскохозяйственную продукцию.</w:t>
      </w:r>
    </w:p>
    <w:p w:rsidR="00DC14B2" w:rsidRDefault="00DC14B2" w:rsidP="00DC14B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Жилищный фонд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Юмашевского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характеризуется следующими данными: общая площадь жилищного фонда –  55008 </w:t>
      </w:r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5469м2 – 2013г)</w:t>
      </w:r>
      <w:r>
        <w:rPr>
          <w:rFonts w:ascii="Times New Roman" w:hAnsi="Times New Roman"/>
          <w:sz w:val="28"/>
          <w:szCs w:val="28"/>
          <w:lang w:eastAsia="ru-RU"/>
        </w:rPr>
        <w:t xml:space="preserve">.,  </w:t>
      </w:r>
    </w:p>
    <w:p w:rsidR="00DC14B2" w:rsidRDefault="00DC14B2" w:rsidP="00DC14B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К услугам  ЖКХ предоставляемым  в поселении  относится водоснабжение населения с протяженностью водопроводной сети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10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газоснабжение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,с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газопроводной сети с протяженностью </w:t>
      </w:r>
      <w:smartTag w:uri="urn:schemas-microsoft-com:office:smarttags" w:element="metricconverter">
        <w:smartTagPr>
          <w:attr w:name="ProductID" w:val="27,3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27,3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.,  организации вывоза мусора., уличное освещение,  работы по благоустройству территории населенных пунктов.. </w:t>
      </w:r>
    </w:p>
    <w:p w:rsidR="00DC14B2" w:rsidRDefault="00DC14B2" w:rsidP="00DC14B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2014 году был заменен водопровод с протяженностью 200м.  в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Староузмяшево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благоустроен родник. Закуплены кольца для колодца в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Новопучкаково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 В 2015 году запланированы  благоустройства родников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Новосеменкино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Уйбулатово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Макаровка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В 2014 году организован  вывоз мусора в селах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Староузмяшево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Юмашево,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Митр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Аюпово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помощью хозяйства. Установлены уличные  освещения  в селах Юмашево,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Новосеменкино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Караталово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Новопучкаково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Митр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Аюпово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Готовятся документы для установки уличного освещения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йбулатово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14B2" w:rsidRDefault="00DC14B2" w:rsidP="00DC14B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Заканчивается огораживание территории свалки хотелось бы организовать вывоз мусора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Новосеменкино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свалку села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Уйбулатово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 В планах  ограждение  свалки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Макаровка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14B2" w:rsidRDefault="00DC14B2" w:rsidP="00DC14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За нарушения правил благоустройства администраций СП составлены 7 протоколов, вынесены устные предупреждения, после которых несанкционированные свалки убирались самими жителями.  Если пройтись по территории такие свалки имеются вдоль реки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Сыртлан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проблема загрязнения территории   особенно 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Макаровке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В течение года на территории проводилось семь экологических субботников. Особенно хотелось бы отметить жителей села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Новосеменкино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 течение двух дней они скосили от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сорной травы территорию населенного пункта. По благоустройству территории предстоит еще  много задач, которых нужно решить совместно с населениями. </w:t>
      </w:r>
    </w:p>
    <w:p w:rsidR="00DC14B2" w:rsidRDefault="00DC14B2" w:rsidP="00DC14B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ТОРГОВЛЯ И ОБЩЕСТВЕННОЕ ПИТАНИЕ.</w:t>
      </w:r>
    </w:p>
    <w:p w:rsidR="00DC14B2" w:rsidRDefault="00DC14B2" w:rsidP="00DC14B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функционируют </w:t>
      </w:r>
      <w:r>
        <w:rPr>
          <w:rFonts w:ascii="Times New Roman" w:hAnsi="Times New Roman"/>
          <w:color w:val="FF0000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магазинов, торговых киосков. Из них 3 магазина СПК «Базы», 2 от </w:t>
      </w:r>
      <w:proofErr w:type="spellStart"/>
      <w:r>
        <w:rPr>
          <w:rFonts w:ascii="Times New Roman" w:hAnsi="Times New Roman"/>
          <w:sz w:val="28"/>
          <w:szCs w:val="28"/>
        </w:rPr>
        <w:t>райпо</w:t>
      </w:r>
      <w:proofErr w:type="spellEnd"/>
      <w:r>
        <w:rPr>
          <w:rFonts w:ascii="Times New Roman" w:hAnsi="Times New Roman"/>
          <w:sz w:val="28"/>
          <w:szCs w:val="28"/>
        </w:rPr>
        <w:t>.  И 5 киосков  от  ИП.    Перед индивидуальными предпринимателями стоит задача оформление земельных участков, которую они не спешат решить Получается  часть предпринимателей грубо нарушают законодательство.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C14B2" w:rsidRDefault="00DC14B2" w:rsidP="00DC14B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Бюджет сельского поселения в  доходной части основном состоит из налоговых поступлений. Задолженность на 01. 12. 2014г. по земельному налогу составляет 95.2 тыс. рублей, по налогу на имущество физических 78, 3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тыс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рублей. Анализ показал, что по  количеству  задолжников по населенным пунктам вырисовывается следующая картина:  </w:t>
      </w:r>
    </w:p>
    <w:p w:rsidR="00DC14B2" w:rsidRDefault="00DC14B2" w:rsidP="00DC14B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Юмашево -73,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Новосеменкино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– 15,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Митро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Аюповское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-   40,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Старопучкаково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- 62,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Староузмяшево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-22,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Уйбулатово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-22,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Новопучкаково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– 16,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Макаровка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– 13,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Караталово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– 32.</w:t>
      </w:r>
    </w:p>
    <w:p w:rsidR="00DC14B2" w:rsidRDefault="00DC14B2" w:rsidP="00DC14B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По сокращению количества задолжников  в населенных пунктах ведется совместная работа депутатов,</w:t>
      </w:r>
      <w:r w:rsidR="003402E4">
        <w:rPr>
          <w:rFonts w:ascii="Times New Roman" w:hAnsi="Times New Roman"/>
          <w:b/>
          <w:sz w:val="28"/>
          <w:szCs w:val="28"/>
          <w:lang w:eastAsia="ru-RU"/>
        </w:rPr>
        <w:t xml:space="preserve"> работников учреждений культуры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402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сельских старост.</w:t>
      </w:r>
    </w:p>
    <w:p w:rsidR="00DC14B2" w:rsidRDefault="00DC14B2" w:rsidP="00DC14B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C14B2" w:rsidRDefault="00DC14B2" w:rsidP="00DC14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Основными приоритетными направлениями работы на 2015, 2016 год являются следующие задачи:  улучшение демографической ситуации в поселении повышение качества и доступности медицинской помощи населению, ранняя диагностика и профилактика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заболеваний, снижение смертности населения,   улучшение показателя здоровья женщин и детей, предупреждение и сокращение алкоголизма и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, предупреждение дорожно-транспортного травматизма; укрепление института семьи: обеспечение занятости населения,  укрепление социальной сферы, организация полезного досуга детей, семей, подростков и молодежи, формирование системы общественных и личностных ценностей.</w:t>
      </w:r>
    </w:p>
    <w:p w:rsidR="00DC14B2" w:rsidRDefault="00DC14B2" w:rsidP="00DC14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социально экономического развития села администрацией разработан планы работы на 2015 год с ц</w:t>
      </w:r>
      <w:r w:rsidR="003402E4">
        <w:rPr>
          <w:rFonts w:ascii="Times New Roman" w:hAnsi="Times New Roman"/>
          <w:sz w:val="28"/>
          <w:szCs w:val="28"/>
        </w:rPr>
        <w:t>елью достойной встречи 70- годовщины</w:t>
      </w:r>
      <w:r>
        <w:rPr>
          <w:rFonts w:ascii="Times New Roman" w:hAnsi="Times New Roman"/>
          <w:sz w:val="28"/>
          <w:szCs w:val="28"/>
        </w:rPr>
        <w:t xml:space="preserve"> Победы, 85-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3402E4">
        <w:rPr>
          <w:rFonts w:ascii="Times New Roman" w:hAnsi="Times New Roman"/>
          <w:sz w:val="28"/>
          <w:szCs w:val="28"/>
        </w:rPr>
        <w:t>, проведение республиканского семинара «День поля»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планы работы).</w:t>
      </w:r>
      <w:r w:rsidR="00340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Для реализации поставленных задач  необходимо увеличить поступление налогов в бюджет и привлекать спонсорские средства.</w:t>
      </w:r>
    </w:p>
    <w:p w:rsidR="00DC14B2" w:rsidRDefault="00DC14B2" w:rsidP="00DC14B2">
      <w:pPr>
        <w:pStyle w:val="a4"/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14B2" w:rsidRDefault="00DC14B2" w:rsidP="00DC14B2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</w:p>
    <w:p w:rsidR="00D46ACF" w:rsidRDefault="00D46ACF"/>
    <w:sectPr w:rsidR="00D46ACF" w:rsidSect="00F4069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14B2"/>
    <w:rsid w:val="000E21D9"/>
    <w:rsid w:val="00134C91"/>
    <w:rsid w:val="003402E4"/>
    <w:rsid w:val="00466080"/>
    <w:rsid w:val="00564D11"/>
    <w:rsid w:val="0091723E"/>
    <w:rsid w:val="00970822"/>
    <w:rsid w:val="00B1744C"/>
    <w:rsid w:val="00B6753A"/>
    <w:rsid w:val="00B8272D"/>
    <w:rsid w:val="00BA3317"/>
    <w:rsid w:val="00BE626E"/>
    <w:rsid w:val="00D46ACF"/>
    <w:rsid w:val="00D72381"/>
    <w:rsid w:val="00DC14B2"/>
    <w:rsid w:val="00E61EF2"/>
    <w:rsid w:val="00F4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C14B2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99"/>
    <w:qFormat/>
    <w:rsid w:val="00DC1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1704</Words>
  <Characters>9715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4</cp:revision>
  <dcterms:created xsi:type="dcterms:W3CDTF">2014-12-22T06:23:00Z</dcterms:created>
  <dcterms:modified xsi:type="dcterms:W3CDTF">2014-12-23T03:40:00Z</dcterms:modified>
</cp:coreProperties>
</file>