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tblInd w:w="-591" w:type="dxa"/>
        <w:tblLayout w:type="fixed"/>
        <w:tblLook w:val="04A0"/>
      </w:tblPr>
      <w:tblGrid>
        <w:gridCol w:w="4546"/>
        <w:gridCol w:w="1568"/>
        <w:gridCol w:w="4551"/>
      </w:tblGrid>
      <w:tr w:rsidR="002A7F29" w:rsidRPr="002A7F29" w:rsidTr="002A7F29">
        <w:trPr>
          <w:cantSplit/>
        </w:trPr>
        <w:tc>
          <w:tcPr>
            <w:tcW w:w="4546" w:type="dxa"/>
          </w:tcPr>
          <w:p w:rsidR="002A7F29" w:rsidRDefault="002A7F29">
            <w:pPr>
              <w:rPr>
                <w:rFonts w:ascii="Arial New Bash" w:hAnsi="Arial New Bash"/>
                <w:b/>
              </w:rPr>
            </w:pPr>
            <w:r>
              <w:rPr>
                <w:rFonts w:ascii="Arial New Bash" w:hAnsi="Arial New Bash"/>
                <w:b/>
              </w:rPr>
              <w:t>БА</w:t>
            </w:r>
            <w:proofErr w:type="gramStart"/>
            <w:r>
              <w:rPr>
                <w:rFonts w:ascii="Arial New Bash" w:hAnsi="Arial New Bash"/>
                <w:b/>
              </w:rPr>
              <w:t>Ш[</w:t>
            </w:r>
            <w:proofErr w:type="gramEnd"/>
            <w:r>
              <w:rPr>
                <w:rFonts w:ascii="Arial New Bash" w:hAnsi="Arial New Bash"/>
                <w:b/>
              </w:rPr>
              <w:t>ОРТОСТАН  РЕСПУБЛИКА]Ы</w:t>
            </w:r>
          </w:p>
          <w:p w:rsidR="002A7F29" w:rsidRDefault="002A7F29">
            <w:pPr>
              <w:jc w:val="center"/>
              <w:rPr>
                <w:rFonts w:ascii="Arial New Bash" w:hAnsi="Arial New Bash"/>
                <w:b/>
                <w:bCs/>
              </w:rPr>
            </w:pPr>
            <w:r>
              <w:rPr>
                <w:rFonts w:ascii="Arial New Bash" w:hAnsi="Arial New Bash"/>
                <w:b/>
                <w:bCs/>
              </w:rPr>
              <w:t>С</w:t>
            </w:r>
            <w:proofErr w:type="gramStart"/>
            <w:r>
              <w:rPr>
                <w:rFonts w:ascii="Arial New Bash" w:hAnsi="Arial New Bash"/>
                <w:b/>
                <w:bCs/>
              </w:rPr>
              <w:t>А[</w:t>
            </w:r>
            <w:proofErr w:type="gramEnd"/>
            <w:r>
              <w:rPr>
                <w:rFonts w:ascii="Arial New Bash" w:hAnsi="Arial New Bash"/>
                <w:b/>
                <w:bCs/>
              </w:rPr>
              <w:t xml:space="preserve">МА{ОШ  РАЙОНЫ </w:t>
            </w:r>
          </w:p>
          <w:p w:rsidR="002A7F29" w:rsidRDefault="002A7F29">
            <w:pPr>
              <w:jc w:val="center"/>
              <w:rPr>
                <w:b/>
                <w:bCs/>
              </w:rPr>
            </w:pPr>
            <w:r>
              <w:rPr>
                <w:rFonts w:ascii="Arial New Bash" w:hAnsi="Arial New Bash"/>
                <w:b/>
                <w:bCs/>
                <w:caps/>
              </w:rPr>
              <w:t>муниципаль районЫНЫ</w:t>
            </w:r>
            <w:r>
              <w:rPr>
                <w:rFonts w:ascii="Arial New Bash" w:hAnsi="Arial New Bash"/>
                <w:b/>
                <w:bCs/>
              </w:rPr>
              <w:t xml:space="preserve">@  </w:t>
            </w:r>
          </w:p>
          <w:p w:rsidR="002A7F29" w:rsidRDefault="002A7F29">
            <w:pPr>
              <w:jc w:val="center"/>
              <w:rPr>
                <w:rFonts w:ascii="Arial New Bash" w:hAnsi="Arial New Bash"/>
                <w:b/>
                <w:bCs/>
              </w:rPr>
            </w:pPr>
            <w:r>
              <w:rPr>
                <w:rFonts w:ascii="Arial New Bash" w:hAnsi="Arial New Bash"/>
                <w:b/>
              </w:rPr>
              <w:t xml:space="preserve"> ЙОМАШ АУЫЛ </w:t>
            </w:r>
            <w:r>
              <w:rPr>
                <w:rFonts w:ascii="Arial New Bash" w:hAnsi="Arial New Bash"/>
                <w:b/>
                <w:bCs/>
              </w:rPr>
              <w:t xml:space="preserve">СОВЕТЫ </w:t>
            </w:r>
          </w:p>
          <w:p w:rsidR="002A7F29" w:rsidRDefault="002A7F29">
            <w:pPr>
              <w:jc w:val="center"/>
              <w:rPr>
                <w:rFonts w:ascii="Arial New Bash" w:hAnsi="Arial New Bash"/>
                <w:b/>
                <w:bCs/>
              </w:rPr>
            </w:pPr>
            <w:r>
              <w:rPr>
                <w:rFonts w:ascii="Arial New Bash" w:hAnsi="Arial New Bash"/>
                <w:b/>
                <w:bCs/>
              </w:rPr>
              <w:t>АУЫЛ  БИЛ^</w:t>
            </w:r>
            <w:r>
              <w:rPr>
                <w:rFonts w:ascii="Arial New Bash" w:hAnsi="Arial New Bash"/>
                <w:b/>
                <w:bCs/>
                <w:caps/>
              </w:rPr>
              <w:t>м</w:t>
            </w:r>
            <w:r>
              <w:rPr>
                <w:rFonts w:ascii="Arial New Bash" w:hAnsi="Arial New Bash"/>
                <w:b/>
                <w:bCs/>
              </w:rPr>
              <w:t>^</w:t>
            </w:r>
            <w:proofErr w:type="gramStart"/>
            <w:r>
              <w:rPr>
                <w:rFonts w:ascii="Arial New Bash" w:hAnsi="Arial New Bash"/>
                <w:b/>
                <w:bCs/>
              </w:rPr>
              <w:t>]Е</w:t>
            </w:r>
            <w:proofErr w:type="gramEnd"/>
            <w:r>
              <w:rPr>
                <w:rFonts w:ascii="Arial New Bash" w:hAnsi="Arial New Bash"/>
                <w:b/>
                <w:bCs/>
              </w:rPr>
              <w:t xml:space="preserve"> СОВЕТЫ </w:t>
            </w:r>
          </w:p>
          <w:p w:rsidR="002A7F29" w:rsidRDefault="002A7F29">
            <w:pPr>
              <w:pStyle w:val="6"/>
              <w:framePr w:hSpace="0" w:wrap="auto" w:vAnchor="margin" w:hAnchor="text" w:yAlign="inline"/>
              <w:rPr>
                <w:rFonts w:eastAsiaTheme="minorEastAsia" w:cstheme="minorBidi"/>
                <w:b w:val="0"/>
                <w:sz w:val="4"/>
              </w:rPr>
            </w:pPr>
          </w:p>
          <w:p w:rsidR="002A7F29" w:rsidRDefault="002A7F29">
            <w:pPr>
              <w:pStyle w:val="6"/>
              <w:framePr w:hSpace="0" w:wrap="auto" w:vAnchor="margin" w:hAnchor="text" w:yAlign="inline"/>
              <w:rPr>
                <w:rFonts w:eastAsiaTheme="minorEastAsia" w:cstheme="minorBidi"/>
                <w:b w:val="0"/>
                <w:sz w:val="4"/>
              </w:rPr>
            </w:pPr>
          </w:p>
          <w:p w:rsidR="002A7F29" w:rsidRDefault="002A7F29">
            <w:pPr>
              <w:pStyle w:val="2"/>
              <w:framePr w:hSpace="0" w:wrap="auto" w:vAnchor="margin" w:hAnchor="text" w:xAlign="left" w:yAlign="inline"/>
            </w:pPr>
            <w:r>
              <w:t xml:space="preserve">452227,  </w:t>
            </w:r>
            <w:proofErr w:type="spellStart"/>
            <w:r>
              <w:t>Йомаш</w:t>
            </w:r>
            <w:proofErr w:type="spellEnd"/>
            <w:r>
              <w:t xml:space="preserve"> </w:t>
            </w:r>
            <w:proofErr w:type="spellStart"/>
            <w:r>
              <w:t>ауылы</w:t>
            </w:r>
            <w:proofErr w:type="spellEnd"/>
            <w:r>
              <w:t xml:space="preserve">, </w:t>
            </w:r>
            <w:r>
              <w:rPr>
                <w:bCs w:val="0"/>
              </w:rPr>
              <w:t xml:space="preserve"> Совет</w:t>
            </w:r>
            <w:r>
              <w:t xml:space="preserve"> урамы,10</w:t>
            </w:r>
          </w:p>
          <w:p w:rsidR="002A7F29" w:rsidRDefault="002A7F29">
            <w:pPr>
              <w:jc w:val="center"/>
              <w:rPr>
                <w:rFonts w:ascii="Arial New Bash" w:hAnsi="Arial New Bash"/>
                <w:bCs/>
                <w:sz w:val="18"/>
              </w:rPr>
            </w:pPr>
            <w:r>
              <w:rPr>
                <w:rFonts w:ascii="Arial New Bash" w:hAnsi="Arial New Bash"/>
                <w:bCs/>
                <w:sz w:val="18"/>
              </w:rPr>
              <w:t>тел. (34796) 27-2-69, 27-2-24</w:t>
            </w:r>
          </w:p>
          <w:p w:rsidR="002A7F29" w:rsidRDefault="002A7F29">
            <w:pPr>
              <w:jc w:val="center"/>
              <w:rPr>
                <w:color w:val="000000"/>
                <w:lang w:val="en-US"/>
              </w:rPr>
            </w:pPr>
            <w:r>
              <w:rPr>
                <w:color w:val="000000"/>
                <w:sz w:val="18"/>
                <w:lang w:val="en-US"/>
              </w:rPr>
              <w:t xml:space="preserve">e-mail: </w:t>
            </w:r>
            <w:r>
              <w:rPr>
                <w:bCs/>
                <w:color w:val="000000"/>
                <w:sz w:val="18"/>
                <w:lang w:val="en-US"/>
              </w:rPr>
              <w:t xml:space="preserve"> yumash_chek@ufamts.ru</w:t>
            </w:r>
          </w:p>
          <w:p w:rsidR="002A7F29" w:rsidRDefault="002A7F29">
            <w:pPr>
              <w:jc w:val="center"/>
              <w:rPr>
                <w:rFonts w:ascii="Arial New Bash" w:hAnsi="Arial New Bash"/>
                <w:bCs/>
                <w:sz w:val="20"/>
                <w:lang w:val="en-US"/>
              </w:rPr>
            </w:pPr>
          </w:p>
        </w:tc>
        <w:tc>
          <w:tcPr>
            <w:tcW w:w="1568" w:type="dxa"/>
            <w:hideMark/>
          </w:tcPr>
          <w:p w:rsidR="002A7F29" w:rsidRDefault="002A7F29">
            <w:pPr>
              <w:jc w:val="center"/>
              <w:rPr>
                <w:rFonts w:ascii="Arial New Bash" w:hAnsi="Arial New Bash"/>
                <w:b/>
                <w:sz w:val="20"/>
              </w:rPr>
            </w:pPr>
            <w:r>
              <w:rPr>
                <w:noProof/>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1" w:type="dxa"/>
          </w:tcPr>
          <w:p w:rsidR="002A7F29" w:rsidRDefault="002A7F29">
            <w:pPr>
              <w:pStyle w:val="6"/>
              <w:framePr w:hSpace="0" w:wrap="auto" w:vAnchor="margin" w:hAnchor="text" w:yAlign="inline"/>
              <w:rPr>
                <w:rFonts w:eastAsiaTheme="minorEastAsia" w:cstheme="minorBidi"/>
                <w:bCs/>
                <w:caps/>
                <w:sz w:val="24"/>
              </w:rPr>
            </w:pPr>
            <w:r>
              <w:rPr>
                <w:rFonts w:eastAsiaTheme="minorEastAsia" w:cstheme="minorBidi"/>
                <w:bCs/>
                <w:caps/>
                <w:sz w:val="24"/>
              </w:rPr>
              <w:t>Совет сельского поселения</w:t>
            </w:r>
          </w:p>
          <w:p w:rsidR="002A7F29" w:rsidRDefault="002A7F29">
            <w:pPr>
              <w:pStyle w:val="4"/>
              <w:framePr w:hSpace="0" w:wrap="auto" w:vAnchor="margin" w:hAnchor="text" w:xAlign="left" w:yAlign="inline"/>
              <w:rPr>
                <w:rFonts w:eastAsiaTheme="minorEastAsia" w:cstheme="minorBidi"/>
                <w:bCs/>
              </w:rPr>
            </w:pPr>
            <w:r>
              <w:rPr>
                <w:rFonts w:eastAsiaTheme="minorEastAsia" w:cstheme="minorBidi"/>
              </w:rPr>
              <w:t xml:space="preserve"> Юмашевский</w:t>
            </w:r>
            <w:r>
              <w:rPr>
                <w:rFonts w:eastAsiaTheme="minorEastAsia" w:cstheme="minorBidi"/>
                <w:bCs/>
              </w:rPr>
              <w:t xml:space="preserve"> сельсовет</w:t>
            </w:r>
          </w:p>
          <w:p w:rsidR="002A7F29" w:rsidRDefault="002A7F29">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2A7F29" w:rsidRDefault="002A7F29">
            <w:pPr>
              <w:pStyle w:val="6"/>
              <w:framePr w:hSpace="0" w:wrap="auto" w:vAnchor="margin" w:hAnchor="text" w:yAlign="inline"/>
              <w:rPr>
                <w:rFonts w:eastAsiaTheme="minorEastAsia" w:cstheme="minorBidi"/>
                <w:sz w:val="4"/>
              </w:rPr>
            </w:pPr>
          </w:p>
          <w:p w:rsidR="002A7F29" w:rsidRDefault="002A7F29">
            <w:pPr>
              <w:rPr>
                <w:sz w:val="4"/>
              </w:rPr>
            </w:pPr>
          </w:p>
          <w:p w:rsidR="002A7F29" w:rsidRDefault="002A7F29">
            <w:pPr>
              <w:jc w:val="center"/>
              <w:rPr>
                <w:rFonts w:ascii="Arial New Bash" w:hAnsi="Arial New Bash"/>
                <w:bCs/>
                <w:sz w:val="18"/>
              </w:rPr>
            </w:pPr>
            <w:r>
              <w:rPr>
                <w:rFonts w:ascii="Arial New Bash" w:hAnsi="Arial New Bash"/>
                <w:bCs/>
                <w:sz w:val="18"/>
              </w:rPr>
              <w:t>452227, с.  Юмашево, ул.  Советская. 10</w:t>
            </w:r>
          </w:p>
          <w:p w:rsidR="002A7F29" w:rsidRDefault="002A7F29">
            <w:pPr>
              <w:jc w:val="center"/>
              <w:rPr>
                <w:rFonts w:ascii="Arial New Bash" w:hAnsi="Arial New Bash"/>
                <w:bCs/>
                <w:sz w:val="18"/>
              </w:rPr>
            </w:pPr>
            <w:r>
              <w:rPr>
                <w:rFonts w:ascii="Arial New Bash" w:hAnsi="Arial New Bash"/>
                <w:bCs/>
                <w:sz w:val="18"/>
              </w:rPr>
              <w:t>тел. (34796) 27-2-69, 27-2-24</w:t>
            </w:r>
          </w:p>
          <w:p w:rsidR="002A7F29" w:rsidRDefault="002A7F29">
            <w:pPr>
              <w:jc w:val="center"/>
              <w:rPr>
                <w:rFonts w:ascii="Arial New Bash" w:hAnsi="Arial New Bash"/>
                <w:bCs/>
                <w:sz w:val="20"/>
                <w:lang w:val="en-US"/>
              </w:rPr>
            </w:pPr>
            <w:r>
              <w:rPr>
                <w:color w:val="000000"/>
                <w:sz w:val="18"/>
                <w:lang w:val="en-US"/>
              </w:rPr>
              <w:t xml:space="preserve">e-mail: </w:t>
            </w:r>
            <w:r>
              <w:rPr>
                <w:bCs/>
                <w:color w:val="000000"/>
                <w:sz w:val="18"/>
                <w:lang w:val="en-US"/>
              </w:rPr>
              <w:t xml:space="preserve"> yumash_chek@ufamts.ru</w:t>
            </w:r>
          </w:p>
        </w:tc>
      </w:tr>
      <w:tr w:rsidR="002A7F29" w:rsidTr="002A7F29">
        <w:trPr>
          <w:cantSplit/>
        </w:trPr>
        <w:tc>
          <w:tcPr>
            <w:tcW w:w="10665" w:type="dxa"/>
            <w:gridSpan w:val="3"/>
            <w:tcBorders>
              <w:top w:val="nil"/>
              <w:left w:val="nil"/>
              <w:bottom w:val="thickThinSmallGap" w:sz="24" w:space="0" w:color="auto"/>
              <w:right w:val="nil"/>
            </w:tcBorders>
          </w:tcPr>
          <w:p w:rsidR="002A7F29" w:rsidRDefault="002A7F29">
            <w:pPr>
              <w:jc w:val="center"/>
              <w:rPr>
                <w:color w:val="000000"/>
                <w:sz w:val="8"/>
                <w:szCs w:val="16"/>
                <w:lang w:val="en-US"/>
              </w:rPr>
            </w:pPr>
          </w:p>
          <w:p w:rsidR="002A7F29" w:rsidRDefault="002A7F29">
            <w:pPr>
              <w:jc w:val="center"/>
              <w:rPr>
                <w:color w:val="000000"/>
                <w:sz w:val="16"/>
                <w:szCs w:val="16"/>
              </w:rPr>
            </w:pPr>
            <w:r>
              <w:rPr>
                <w:color w:val="000000"/>
                <w:sz w:val="16"/>
                <w:szCs w:val="16"/>
              </w:rPr>
              <w:t>ОКПО 0428</w:t>
            </w:r>
            <w:r>
              <w:rPr>
                <w:color w:val="000000"/>
                <w:sz w:val="16"/>
                <w:szCs w:val="16"/>
                <w:lang w:val="en-US"/>
              </w:rPr>
              <w:t>1326</w:t>
            </w:r>
            <w:r>
              <w:rPr>
                <w:color w:val="000000"/>
                <w:sz w:val="16"/>
                <w:szCs w:val="16"/>
              </w:rPr>
              <w:t xml:space="preserve">     ОГРН 1060249000</w:t>
            </w:r>
            <w:r>
              <w:rPr>
                <w:color w:val="000000"/>
                <w:sz w:val="16"/>
                <w:szCs w:val="16"/>
                <w:lang w:val="en-US"/>
              </w:rPr>
              <w:t>052</w:t>
            </w:r>
            <w:r>
              <w:rPr>
                <w:color w:val="000000"/>
                <w:sz w:val="16"/>
                <w:szCs w:val="16"/>
              </w:rPr>
              <w:t xml:space="preserve">    ИНН  0249005871</w:t>
            </w:r>
          </w:p>
          <w:p w:rsidR="002A7F29" w:rsidRDefault="002A7F29">
            <w:pPr>
              <w:pStyle w:val="6"/>
              <w:framePr w:hSpace="0" w:wrap="auto" w:vAnchor="margin" w:hAnchor="text" w:yAlign="inline"/>
              <w:jc w:val="left"/>
              <w:rPr>
                <w:rFonts w:eastAsiaTheme="minorEastAsia" w:cstheme="minorBidi"/>
                <w:bCs/>
                <w:caps/>
                <w:sz w:val="4"/>
              </w:rPr>
            </w:pPr>
          </w:p>
        </w:tc>
      </w:tr>
    </w:tbl>
    <w:p w:rsidR="002A7F29" w:rsidRDefault="002A7F29" w:rsidP="002A7F29">
      <w:pPr>
        <w:jc w:val="right"/>
      </w:pPr>
      <w:r>
        <w:t xml:space="preserve"> </w:t>
      </w:r>
    </w:p>
    <w:p w:rsidR="002A7F29" w:rsidRDefault="002A7F29" w:rsidP="002A7F29">
      <w:pPr>
        <w:jc w:val="both"/>
      </w:pPr>
      <w:r>
        <w:t xml:space="preserve"> </w:t>
      </w:r>
    </w:p>
    <w:p w:rsidR="002A7F29" w:rsidRDefault="002A7F29" w:rsidP="002A7F29">
      <w:pPr>
        <w:pStyle w:val="3"/>
        <w:spacing w:before="240"/>
        <w:rPr>
          <w:sz w:val="28"/>
          <w:szCs w:val="28"/>
        </w:rPr>
      </w:pPr>
      <w:r>
        <w:rPr>
          <w:sz w:val="28"/>
          <w:szCs w:val="28"/>
        </w:rPr>
        <w:t>РЕШЕНИЕ</w:t>
      </w:r>
    </w:p>
    <w:p w:rsidR="002A7F29" w:rsidRDefault="002A7F29" w:rsidP="002A7F29">
      <w:pPr>
        <w:rPr>
          <w:szCs w:val="28"/>
        </w:rPr>
      </w:pPr>
    </w:p>
    <w:p w:rsidR="002A7F29" w:rsidRDefault="002A7F29" w:rsidP="002A7F29">
      <w:pPr>
        <w:jc w:val="center"/>
        <w:rPr>
          <w:sz w:val="28"/>
          <w:szCs w:val="28"/>
        </w:rPr>
      </w:pPr>
      <w:r>
        <w:rPr>
          <w:sz w:val="28"/>
          <w:szCs w:val="28"/>
        </w:rPr>
        <w:t xml:space="preserve">О бюджете </w:t>
      </w:r>
      <w:r>
        <w:rPr>
          <w:bCs/>
          <w:sz w:val="28"/>
          <w:szCs w:val="28"/>
        </w:rPr>
        <w:t xml:space="preserve">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bCs/>
            <w:sz w:val="28"/>
            <w:szCs w:val="28"/>
          </w:rPr>
          <w:t xml:space="preserve">  сельсовет</w:t>
        </w:r>
      </w:smartTag>
      <w:r>
        <w:rPr>
          <w:bCs/>
          <w:sz w:val="28"/>
          <w:szCs w:val="28"/>
        </w:rPr>
        <w:t xml:space="preserve">  муниципального района </w:t>
      </w:r>
      <w:proofErr w:type="spellStart"/>
      <w:r>
        <w:rPr>
          <w:bCs/>
          <w:sz w:val="28"/>
          <w:szCs w:val="28"/>
        </w:rPr>
        <w:t>Чекмагушевский</w:t>
      </w:r>
      <w:proofErr w:type="spellEnd"/>
      <w:r>
        <w:rPr>
          <w:bCs/>
          <w:sz w:val="28"/>
          <w:szCs w:val="28"/>
        </w:rPr>
        <w:t xml:space="preserve"> район  </w:t>
      </w:r>
      <w:r>
        <w:rPr>
          <w:sz w:val="28"/>
          <w:szCs w:val="28"/>
        </w:rPr>
        <w:t>Республики Башкортостан  на 2011 год</w:t>
      </w:r>
    </w:p>
    <w:p w:rsidR="002A7F29" w:rsidRDefault="002A7F29" w:rsidP="002A7F29">
      <w:pPr>
        <w:ind w:firstLine="536"/>
        <w:jc w:val="both"/>
        <w:rPr>
          <w:sz w:val="28"/>
          <w:szCs w:val="28"/>
        </w:rPr>
      </w:pPr>
      <w:r>
        <w:rPr>
          <w:sz w:val="28"/>
          <w:szCs w:val="28"/>
        </w:rPr>
        <w:t xml:space="preserve">Совет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РЕШИЛ:</w:t>
      </w:r>
    </w:p>
    <w:p w:rsidR="002A7F29" w:rsidRDefault="002A7F29" w:rsidP="002A7F29">
      <w:pPr>
        <w:jc w:val="center"/>
        <w:rPr>
          <w:b/>
          <w:sz w:val="28"/>
          <w:szCs w:val="28"/>
        </w:rPr>
      </w:pPr>
    </w:p>
    <w:p w:rsidR="002A7F29" w:rsidRDefault="002A7F29" w:rsidP="002A7F29">
      <w:pPr>
        <w:ind w:firstLine="603"/>
        <w:jc w:val="both"/>
        <w:rPr>
          <w:sz w:val="28"/>
          <w:szCs w:val="28"/>
        </w:rPr>
      </w:pPr>
      <w:r>
        <w:rPr>
          <w:sz w:val="28"/>
          <w:szCs w:val="28"/>
        </w:rPr>
        <w:t>1. Утвердить основные характеристики бюджета</w:t>
      </w:r>
      <w:r>
        <w:rPr>
          <w:b/>
          <w:bCs/>
          <w:sz w:val="28"/>
          <w:szCs w:val="28"/>
        </w:rPr>
        <w:t xml:space="preserve"> </w:t>
      </w:r>
      <w:r>
        <w:rPr>
          <w:bCs/>
          <w:sz w:val="28"/>
          <w:szCs w:val="28"/>
        </w:rPr>
        <w:t xml:space="preserve">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bCs/>
            <w:sz w:val="28"/>
            <w:szCs w:val="28"/>
          </w:rPr>
          <w:t xml:space="preserve"> сельсовет</w:t>
        </w:r>
      </w:smartTag>
      <w:r>
        <w:rPr>
          <w:bCs/>
          <w:sz w:val="28"/>
          <w:szCs w:val="28"/>
        </w:rPr>
        <w:t xml:space="preserve"> муниципального района  </w:t>
      </w:r>
      <w:proofErr w:type="spellStart"/>
      <w:r>
        <w:rPr>
          <w:bCs/>
          <w:sz w:val="28"/>
          <w:szCs w:val="28"/>
        </w:rPr>
        <w:t>Чекмагушевский</w:t>
      </w:r>
      <w:proofErr w:type="spellEnd"/>
      <w:r>
        <w:rPr>
          <w:bCs/>
          <w:sz w:val="28"/>
          <w:szCs w:val="28"/>
        </w:rPr>
        <w:t xml:space="preserve"> район  </w:t>
      </w:r>
      <w:r>
        <w:rPr>
          <w:sz w:val="28"/>
          <w:szCs w:val="28"/>
        </w:rPr>
        <w:t>Республики Башкортостан (далее бюджет поселения) на 2011 год:</w:t>
      </w:r>
    </w:p>
    <w:p w:rsidR="002A7F29" w:rsidRDefault="002A7F29" w:rsidP="002A7F29">
      <w:pPr>
        <w:tabs>
          <w:tab w:val="num" w:pos="0"/>
        </w:tabs>
        <w:ind w:firstLine="603"/>
        <w:jc w:val="both"/>
        <w:rPr>
          <w:sz w:val="28"/>
          <w:szCs w:val="28"/>
        </w:rPr>
      </w:pPr>
      <w:r>
        <w:rPr>
          <w:sz w:val="28"/>
          <w:szCs w:val="28"/>
        </w:rPr>
        <w:t>-  прогнозируемый общий объем доходов бюджета  поселения в сумме  4459  тыс. рублей;</w:t>
      </w:r>
    </w:p>
    <w:p w:rsidR="002A7F29" w:rsidRDefault="002A7F29" w:rsidP="002A7F29">
      <w:pPr>
        <w:tabs>
          <w:tab w:val="num" w:pos="0"/>
        </w:tabs>
        <w:ind w:firstLine="603"/>
        <w:jc w:val="both"/>
        <w:rPr>
          <w:sz w:val="28"/>
          <w:szCs w:val="28"/>
        </w:rPr>
      </w:pPr>
      <w:r>
        <w:rPr>
          <w:sz w:val="28"/>
          <w:szCs w:val="28"/>
        </w:rPr>
        <w:t>- общий объем расходов бюджета поселения в сумме   4459,9 тыс. рублей;</w:t>
      </w:r>
    </w:p>
    <w:p w:rsidR="002A7F29" w:rsidRDefault="002A7F29" w:rsidP="002A7F29">
      <w:pPr>
        <w:tabs>
          <w:tab w:val="num" w:pos="0"/>
        </w:tabs>
        <w:ind w:firstLine="603"/>
        <w:jc w:val="both"/>
        <w:rPr>
          <w:sz w:val="28"/>
          <w:szCs w:val="28"/>
        </w:rPr>
      </w:pPr>
      <w:r>
        <w:rPr>
          <w:sz w:val="28"/>
          <w:szCs w:val="28"/>
        </w:rPr>
        <w:t>- прогнозируемый дефицит бюджета поселения в сумме 0 тыс. рублей.</w:t>
      </w:r>
    </w:p>
    <w:p w:rsidR="002A7F29" w:rsidRDefault="002A7F29" w:rsidP="002A7F29">
      <w:pPr>
        <w:ind w:firstLine="603"/>
        <w:jc w:val="both"/>
        <w:rPr>
          <w:sz w:val="28"/>
          <w:szCs w:val="28"/>
        </w:rPr>
      </w:pPr>
      <w:r>
        <w:rPr>
          <w:sz w:val="28"/>
          <w:szCs w:val="28"/>
        </w:rPr>
        <w:t>2. В соответствии с пунктом 2 статьи 184.1 Бюджетного кодекса Российской Федерации утвердить нормативы распределения доходов в бюджет поселения на 2010 год согласно приложению 1 к настоящему решению.</w:t>
      </w:r>
    </w:p>
    <w:p w:rsidR="002A7F29" w:rsidRDefault="002A7F29" w:rsidP="002A7F29">
      <w:pPr>
        <w:ind w:firstLine="603"/>
        <w:jc w:val="both"/>
        <w:outlineLvl w:val="0"/>
        <w:rPr>
          <w:sz w:val="28"/>
          <w:szCs w:val="28"/>
        </w:rPr>
      </w:pPr>
      <w:r>
        <w:rPr>
          <w:sz w:val="28"/>
          <w:szCs w:val="28"/>
        </w:rPr>
        <w:t>3. Утвердить п</w:t>
      </w:r>
      <w:r>
        <w:rPr>
          <w:bCs/>
          <w:sz w:val="28"/>
          <w:szCs w:val="28"/>
        </w:rPr>
        <w:t xml:space="preserve">еречень главных администраторов доходов бюджета поселения  и закрепить за ними основные источники доходов бюджета поселения </w:t>
      </w:r>
      <w:r>
        <w:rPr>
          <w:sz w:val="28"/>
          <w:szCs w:val="28"/>
        </w:rPr>
        <w:t>согласно приложению 2 к настоящему решению.</w:t>
      </w:r>
    </w:p>
    <w:p w:rsidR="002A7F29" w:rsidRDefault="002A7F29" w:rsidP="002A7F29">
      <w:pPr>
        <w:ind w:firstLine="603"/>
        <w:jc w:val="both"/>
        <w:outlineLvl w:val="0"/>
        <w:rPr>
          <w:color w:val="FF6600"/>
          <w:sz w:val="28"/>
          <w:szCs w:val="28"/>
        </w:rPr>
      </w:pPr>
      <w:r>
        <w:rPr>
          <w:sz w:val="28"/>
          <w:szCs w:val="28"/>
        </w:rPr>
        <w:t>Утвердить п</w:t>
      </w:r>
      <w:r>
        <w:rPr>
          <w:bCs/>
          <w:sz w:val="28"/>
          <w:szCs w:val="28"/>
        </w:rPr>
        <w:t xml:space="preserve">еречень главных </w:t>
      </w:r>
      <w:proofErr w:type="gramStart"/>
      <w:r>
        <w:rPr>
          <w:bCs/>
          <w:sz w:val="28"/>
          <w:szCs w:val="28"/>
        </w:rPr>
        <w:t>администраторов источников финансирования дефицита бюджета поселения</w:t>
      </w:r>
      <w:proofErr w:type="gramEnd"/>
      <w:r>
        <w:rPr>
          <w:bCs/>
          <w:sz w:val="28"/>
          <w:szCs w:val="28"/>
        </w:rPr>
        <w:t xml:space="preserve"> и закрепить за ними основные источники финансирования дефицита бюджета поселения согласно приложению 3 к настоящему решению.</w:t>
      </w:r>
    </w:p>
    <w:p w:rsidR="002A7F29" w:rsidRDefault="002A7F29" w:rsidP="002A7F29">
      <w:pPr>
        <w:tabs>
          <w:tab w:val="num" w:pos="0"/>
        </w:tabs>
        <w:ind w:firstLine="603"/>
        <w:jc w:val="both"/>
        <w:rPr>
          <w:sz w:val="28"/>
          <w:szCs w:val="28"/>
        </w:rPr>
      </w:pPr>
      <w:proofErr w:type="gramStart"/>
      <w:r>
        <w:rPr>
          <w:sz w:val="28"/>
          <w:szCs w:val="28"/>
        </w:rPr>
        <w:t xml:space="preserve">В случае изменения в 2010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утвержденные Администрацией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w:t>
      </w:r>
      <w:r>
        <w:rPr>
          <w:sz w:val="28"/>
          <w:szCs w:val="28"/>
        </w:rPr>
        <w:lastRenderedPageBreak/>
        <w:t>перечень главных</w:t>
      </w:r>
      <w:proofErr w:type="gramEnd"/>
      <w:r>
        <w:rPr>
          <w:sz w:val="28"/>
          <w:szCs w:val="28"/>
        </w:rPr>
        <w:t xml:space="preserve"> администраторов доходов бюджета поселения   </w:t>
      </w:r>
      <w:r>
        <w:rPr>
          <w:bCs/>
          <w:sz w:val="28"/>
          <w:szCs w:val="28"/>
        </w:rPr>
        <w:t xml:space="preserve">и         перечень            главных       </w:t>
      </w:r>
      <w:proofErr w:type="gramStart"/>
      <w:r>
        <w:rPr>
          <w:bCs/>
          <w:sz w:val="28"/>
          <w:szCs w:val="28"/>
        </w:rPr>
        <w:t>администраторов                       источников  финансирования  дефицита              бюджета</w:t>
      </w:r>
      <w:proofErr w:type="gramEnd"/>
      <w:r>
        <w:rPr>
          <w:bCs/>
          <w:sz w:val="28"/>
          <w:szCs w:val="28"/>
        </w:rPr>
        <w:t xml:space="preserve"> поселения, а также в состав закрепленных за         ними </w:t>
      </w:r>
      <w:r>
        <w:rPr>
          <w:sz w:val="28"/>
          <w:szCs w:val="28"/>
        </w:rPr>
        <w:t xml:space="preserve">кодов классификации    доходов    бюджетов       Российской </w:t>
      </w:r>
    </w:p>
    <w:p w:rsidR="002A7F29" w:rsidRDefault="002A7F29" w:rsidP="002A7F29">
      <w:pPr>
        <w:tabs>
          <w:tab w:val="num" w:pos="0"/>
        </w:tabs>
        <w:ind w:firstLine="603"/>
        <w:jc w:val="both"/>
        <w:rPr>
          <w:sz w:val="28"/>
          <w:szCs w:val="28"/>
        </w:rPr>
      </w:pPr>
    </w:p>
    <w:p w:rsidR="002A7F29" w:rsidRDefault="002A7F29" w:rsidP="002A7F29">
      <w:pPr>
        <w:tabs>
          <w:tab w:val="num" w:pos="0"/>
        </w:tabs>
        <w:ind w:firstLine="603"/>
        <w:jc w:val="both"/>
        <w:rPr>
          <w:sz w:val="28"/>
          <w:szCs w:val="28"/>
        </w:rPr>
      </w:pPr>
    </w:p>
    <w:p w:rsidR="002A7F29" w:rsidRDefault="002A7F29" w:rsidP="002A7F29">
      <w:pPr>
        <w:tabs>
          <w:tab w:val="num" w:pos="0"/>
        </w:tabs>
        <w:jc w:val="both"/>
        <w:rPr>
          <w:sz w:val="28"/>
          <w:szCs w:val="28"/>
        </w:rPr>
      </w:pPr>
      <w:r>
        <w:rPr>
          <w:sz w:val="28"/>
          <w:szCs w:val="28"/>
        </w:rPr>
        <w:t xml:space="preserve">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 </w:t>
      </w:r>
      <w:proofErr w:type="spellStart"/>
      <w:r>
        <w:rPr>
          <w:bCs/>
          <w:sz w:val="28"/>
          <w:szCs w:val="28"/>
        </w:rPr>
        <w:t>Юмашевский</w:t>
      </w:r>
      <w:proofErr w:type="spellEnd"/>
      <w:r>
        <w:rPr>
          <w:sz w:val="28"/>
          <w:szCs w:val="28"/>
        </w:rPr>
        <w:t xml:space="preserve">  совет муниципального района</w:t>
      </w:r>
      <w:r>
        <w:rPr>
          <w:bCs/>
          <w:sz w:val="28"/>
          <w:szCs w:val="28"/>
        </w:rPr>
        <w:t xml:space="preserve"> </w:t>
      </w:r>
      <w:proofErr w:type="spellStart"/>
      <w:r>
        <w:rPr>
          <w:sz w:val="28"/>
          <w:szCs w:val="28"/>
        </w:rPr>
        <w:t>Чекмагушевский</w:t>
      </w:r>
      <w:proofErr w:type="spellEnd"/>
      <w:r>
        <w:rPr>
          <w:sz w:val="28"/>
          <w:szCs w:val="28"/>
        </w:rPr>
        <w:t xml:space="preserve"> район Республики Башкортостан. </w:t>
      </w:r>
    </w:p>
    <w:p w:rsidR="002A7F29" w:rsidRDefault="002A7F29" w:rsidP="002A7F29">
      <w:pPr>
        <w:ind w:firstLine="603"/>
        <w:jc w:val="both"/>
        <w:rPr>
          <w:sz w:val="28"/>
          <w:szCs w:val="28"/>
        </w:rPr>
      </w:pPr>
      <w:r>
        <w:rPr>
          <w:noProof/>
          <w:sz w:val="28"/>
          <w:szCs w:val="28"/>
        </w:rPr>
        <w:t xml:space="preserve">  4.</w:t>
      </w:r>
      <w:r>
        <w:rPr>
          <w:sz w:val="28"/>
          <w:szCs w:val="28"/>
        </w:rPr>
        <w:t xml:space="preserve"> Установить, что средства, поступающие на лицевые счета бюджетных учреждений, финансируемых из  бюджета поселения, в погашение дебиторской задолженности  прошлых лет, подлежат обязательному перечислению получателями   бюджетных сре</w:t>
      </w:r>
      <w:proofErr w:type="gramStart"/>
      <w:r>
        <w:rPr>
          <w:sz w:val="28"/>
          <w:szCs w:val="28"/>
        </w:rPr>
        <w:t>дств в п</w:t>
      </w:r>
      <w:proofErr w:type="gramEnd"/>
      <w:r>
        <w:rPr>
          <w:sz w:val="28"/>
          <w:szCs w:val="28"/>
        </w:rPr>
        <w:t>олном объеме в доходы  бюджета сельского поселения.</w:t>
      </w:r>
    </w:p>
    <w:p w:rsidR="002A7F29" w:rsidRDefault="002A7F29" w:rsidP="002A7F29">
      <w:pPr>
        <w:ind w:firstLine="603"/>
        <w:jc w:val="both"/>
        <w:rPr>
          <w:b/>
          <w:sz w:val="28"/>
          <w:szCs w:val="28"/>
        </w:rPr>
      </w:pPr>
      <w:proofErr w:type="gramStart"/>
      <w:r>
        <w:rPr>
          <w:sz w:val="28"/>
          <w:szCs w:val="28"/>
        </w:rPr>
        <w:t xml:space="preserve">Установить, что средства, полученные бюджетными учреждениями, обслуживаемыми  централизованной бухгалтерией сельского поселения,  от  приносящей доход деятельности, учитываются на лицевых счетах, открытых в ТФУ МФ РБ </w:t>
      </w:r>
      <w:proofErr w:type="spellStart"/>
      <w:r>
        <w:rPr>
          <w:sz w:val="28"/>
          <w:szCs w:val="28"/>
        </w:rPr>
        <w:t>Чекмагушевского</w:t>
      </w:r>
      <w:proofErr w:type="spellEnd"/>
      <w:r>
        <w:rPr>
          <w:sz w:val="28"/>
          <w:szCs w:val="28"/>
        </w:rPr>
        <w:t xml:space="preserve"> района  на балансовом счете 40703 и расходуются бюджетными учреждениями  сельского поселения в соответствии с генеральными разрешениями (разрешениями), оформленными распорядителями средств бюджета сельского поселения в установленном администрацией сельского поселения порядке, в пределах остатков средств на их</w:t>
      </w:r>
      <w:proofErr w:type="gramEnd"/>
      <w:r>
        <w:rPr>
          <w:sz w:val="28"/>
          <w:szCs w:val="28"/>
        </w:rPr>
        <w:t xml:space="preserve"> лицевых </w:t>
      </w:r>
      <w:proofErr w:type="gramStart"/>
      <w:r>
        <w:rPr>
          <w:sz w:val="28"/>
          <w:szCs w:val="28"/>
        </w:rPr>
        <w:t>счетах</w:t>
      </w:r>
      <w:proofErr w:type="gramEnd"/>
      <w:r>
        <w:rPr>
          <w:sz w:val="28"/>
          <w:szCs w:val="28"/>
        </w:rPr>
        <w:t>, если иное не предусмотрено настоящим решением.</w:t>
      </w:r>
      <w:r>
        <w:rPr>
          <w:b/>
          <w:sz w:val="28"/>
          <w:szCs w:val="28"/>
        </w:rPr>
        <w:t xml:space="preserve"> </w:t>
      </w:r>
    </w:p>
    <w:p w:rsidR="002A7F29" w:rsidRDefault="002A7F29" w:rsidP="002A7F29">
      <w:pPr>
        <w:ind w:firstLine="603"/>
        <w:jc w:val="both"/>
        <w:rPr>
          <w:sz w:val="28"/>
          <w:szCs w:val="28"/>
        </w:rPr>
      </w:pPr>
      <w:r>
        <w:rPr>
          <w:sz w:val="28"/>
          <w:szCs w:val="28"/>
        </w:rPr>
        <w:t>Установить, что средства, полученные от приносящей доход деятельности, не могут направляться бюджетными учреждениями поселения  на создание других организаций,  покупку ценных бумаг и размещаться на депозиты в кредитных организациях.</w:t>
      </w:r>
    </w:p>
    <w:p w:rsidR="002A7F29" w:rsidRDefault="002A7F29" w:rsidP="002A7F29">
      <w:pPr>
        <w:jc w:val="both"/>
        <w:rPr>
          <w:sz w:val="28"/>
          <w:szCs w:val="28"/>
        </w:rPr>
      </w:pPr>
      <w:r>
        <w:rPr>
          <w:sz w:val="28"/>
          <w:szCs w:val="28"/>
        </w:rPr>
        <w:t xml:space="preserve">        5. Установить поступления доходов в бюджет поселения на</w:t>
      </w:r>
      <w:r>
        <w:rPr>
          <w:noProof/>
          <w:sz w:val="28"/>
          <w:szCs w:val="28"/>
        </w:rPr>
        <w:t xml:space="preserve"> 2011</w:t>
      </w:r>
      <w:r>
        <w:rPr>
          <w:sz w:val="28"/>
          <w:szCs w:val="28"/>
        </w:rPr>
        <w:t xml:space="preserve"> год согласно приложению</w:t>
      </w:r>
      <w:r>
        <w:rPr>
          <w:noProof/>
          <w:sz w:val="28"/>
          <w:szCs w:val="28"/>
        </w:rPr>
        <w:t xml:space="preserve">  </w:t>
      </w:r>
      <w:r>
        <w:rPr>
          <w:sz w:val="28"/>
          <w:szCs w:val="28"/>
        </w:rPr>
        <w:t>4 к настоящему решению.</w:t>
      </w:r>
    </w:p>
    <w:p w:rsidR="002A7F29" w:rsidRDefault="002A7F29" w:rsidP="002A7F29">
      <w:pPr>
        <w:ind w:firstLine="603"/>
        <w:jc w:val="both"/>
        <w:rPr>
          <w:sz w:val="28"/>
          <w:szCs w:val="28"/>
        </w:rPr>
      </w:pPr>
      <w:r>
        <w:rPr>
          <w:sz w:val="28"/>
          <w:szCs w:val="28"/>
        </w:rPr>
        <w:t xml:space="preserve">6. </w:t>
      </w:r>
      <w:proofErr w:type="gramStart"/>
      <w:r>
        <w:rPr>
          <w:sz w:val="28"/>
          <w:szCs w:val="28"/>
        </w:rPr>
        <w:t>Установить, что доходы от сдачи в аренду имущества, находящегося в муниципальной собственности сельского поселения и переданного в оперативное</w:t>
      </w:r>
      <w:r>
        <w:rPr>
          <w:b/>
          <w:sz w:val="28"/>
          <w:szCs w:val="28"/>
        </w:rPr>
        <w:t xml:space="preserve"> </w:t>
      </w:r>
      <w:r>
        <w:rPr>
          <w:sz w:val="28"/>
          <w:szCs w:val="28"/>
        </w:rPr>
        <w:t>управление бюджетным учреждениям культуры и искусства, здравоохранения, образования  до вступления в силу федерального закона, определяющего особенности использования бюджетными учреждениями средств от оказания платных услуг, безвозмездных поступлений от физических и юридических лиц,</w:t>
      </w:r>
      <w:r>
        <w:rPr>
          <w:color w:val="FF6600"/>
          <w:sz w:val="28"/>
          <w:szCs w:val="28"/>
        </w:rPr>
        <w:t xml:space="preserve"> </w:t>
      </w:r>
      <w:r>
        <w:rPr>
          <w:sz w:val="28"/>
          <w:szCs w:val="28"/>
        </w:rPr>
        <w:t>в том числе добровольных пожертвований, и средств от  приносящей доход деятельности</w:t>
      </w:r>
      <w:proofErr w:type="gramEnd"/>
      <w:r>
        <w:rPr>
          <w:sz w:val="28"/>
          <w:szCs w:val="28"/>
        </w:rPr>
        <w:t>, зачисляются в доход бюджета  поселения по нормативу 100 процентов.</w:t>
      </w:r>
    </w:p>
    <w:p w:rsidR="002A7F29" w:rsidRDefault="002A7F29" w:rsidP="002A7F29">
      <w:pPr>
        <w:ind w:firstLine="697"/>
        <w:jc w:val="both"/>
        <w:rPr>
          <w:noProof/>
          <w:sz w:val="28"/>
          <w:szCs w:val="28"/>
        </w:rPr>
      </w:pPr>
      <w:r>
        <w:rPr>
          <w:sz w:val="28"/>
          <w:szCs w:val="28"/>
        </w:rPr>
        <w:t xml:space="preserve"> Установить, что в 2010 году доходы от продажи земельных участков, государственная собственность на которые не разграничена и которые расположены в границах поселений, зачисляются в бюджет поселения в размере 50 процентов.</w:t>
      </w:r>
    </w:p>
    <w:p w:rsidR="002A7F29" w:rsidRDefault="002A7F29" w:rsidP="002A7F29">
      <w:pPr>
        <w:ind w:firstLine="709"/>
        <w:jc w:val="both"/>
        <w:rPr>
          <w:sz w:val="28"/>
          <w:szCs w:val="28"/>
        </w:rPr>
      </w:pPr>
      <w:r>
        <w:rPr>
          <w:noProof/>
          <w:sz w:val="28"/>
          <w:szCs w:val="28"/>
        </w:rPr>
        <w:lastRenderedPageBreak/>
        <w:t>7.</w:t>
      </w:r>
      <w:r>
        <w:rPr>
          <w:sz w:val="28"/>
          <w:szCs w:val="28"/>
        </w:rPr>
        <w:t xml:space="preserve"> Утвердить в пределах общего объема расходов поселения, установленного пунктом 1 настоящего решения, распределение бюджетных ассигнований на 2010 год по разделам и подразделам, целевым статьям и видам расходов классификации расходов бюджета  согласно приложению 5 к настоящему решению.</w:t>
      </w:r>
    </w:p>
    <w:p w:rsidR="002A7F29" w:rsidRDefault="002A7F29" w:rsidP="002A7F29">
      <w:pPr>
        <w:jc w:val="both"/>
        <w:rPr>
          <w:sz w:val="28"/>
          <w:szCs w:val="28"/>
        </w:rPr>
      </w:pPr>
      <w:r>
        <w:rPr>
          <w:sz w:val="28"/>
          <w:szCs w:val="28"/>
        </w:rPr>
        <w:t xml:space="preserve">        8. Утвердить ведомственную структуру расходов бюджета  поселения на 2010 год согласно приложению  6 к настоящему решению.</w:t>
      </w:r>
    </w:p>
    <w:p w:rsidR="002A7F29" w:rsidRDefault="002A7F29" w:rsidP="002A7F29">
      <w:pPr>
        <w:jc w:val="both"/>
        <w:rPr>
          <w:sz w:val="28"/>
          <w:szCs w:val="28"/>
        </w:rPr>
      </w:pPr>
      <w:r>
        <w:rPr>
          <w:sz w:val="28"/>
          <w:szCs w:val="28"/>
        </w:rPr>
        <w:t xml:space="preserve">        9.Утвердить резервный фонд Администрации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в сумме 5 тыс. руб.</w:t>
      </w:r>
    </w:p>
    <w:p w:rsidR="002A7F29" w:rsidRDefault="002A7F29" w:rsidP="002A7F29">
      <w:pPr>
        <w:ind w:firstLine="603"/>
        <w:jc w:val="both"/>
        <w:rPr>
          <w:sz w:val="28"/>
          <w:szCs w:val="28"/>
        </w:rPr>
      </w:pPr>
      <w:r>
        <w:rPr>
          <w:sz w:val="28"/>
          <w:szCs w:val="28"/>
        </w:rPr>
        <w:t xml:space="preserve">10. Установить в бюджете поселения на 2011 год объем межбюджетных трансфертов, получаемых из бюджета муниципального района  в сумме </w:t>
      </w:r>
      <w:proofErr w:type="spellStart"/>
      <w:r>
        <w:rPr>
          <w:sz w:val="28"/>
          <w:szCs w:val="28"/>
        </w:rPr>
        <w:t>____тыс</w:t>
      </w:r>
      <w:proofErr w:type="spellEnd"/>
      <w:r>
        <w:rPr>
          <w:sz w:val="28"/>
          <w:szCs w:val="28"/>
        </w:rPr>
        <w:t>. рублей.</w:t>
      </w:r>
    </w:p>
    <w:p w:rsidR="002A7F29" w:rsidRDefault="002A7F29" w:rsidP="002A7F29">
      <w:pPr>
        <w:pStyle w:val="a3"/>
        <w:ind w:left="0" w:firstLine="603"/>
        <w:rPr>
          <w:sz w:val="28"/>
          <w:szCs w:val="28"/>
        </w:rPr>
      </w:pPr>
      <w:r>
        <w:rPr>
          <w:sz w:val="28"/>
          <w:szCs w:val="28"/>
        </w:rPr>
        <w:t>11.Установить верхний предел муниципального долга на 1 января 2011 года в сумме 0 тыс. рублей, в том числе верхний предел долга по муниципальным гарантиям  в сумме 0 тыс. рублей.</w:t>
      </w:r>
    </w:p>
    <w:p w:rsidR="002A7F29" w:rsidRDefault="002A7F29" w:rsidP="002A7F29">
      <w:pPr>
        <w:ind w:firstLine="603"/>
        <w:jc w:val="both"/>
        <w:rPr>
          <w:sz w:val="28"/>
          <w:szCs w:val="28"/>
        </w:rPr>
      </w:pPr>
      <w:r>
        <w:rPr>
          <w:sz w:val="28"/>
          <w:szCs w:val="28"/>
        </w:rPr>
        <w:t xml:space="preserve">12. </w:t>
      </w:r>
      <w:proofErr w:type="gramStart"/>
      <w:r>
        <w:rPr>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2011 год, а также сокращающие его доходную базу, подлежат исполнению в 2011 году при изыскании дополнительных источников доходов бюджета поселения и (или) сокращении бюджетных ассигнований по конкретным статьям</w:t>
      </w:r>
      <w:proofErr w:type="gramEnd"/>
      <w:r>
        <w:rPr>
          <w:sz w:val="28"/>
          <w:szCs w:val="28"/>
        </w:rPr>
        <w:t xml:space="preserve"> расходов бюджета поселения, при условии внесения соответствующих изменений в настоящее решение.</w:t>
      </w:r>
    </w:p>
    <w:p w:rsidR="002A7F29" w:rsidRDefault="002A7F29" w:rsidP="002A7F29">
      <w:pPr>
        <w:tabs>
          <w:tab w:val="num" w:pos="0"/>
        </w:tabs>
        <w:jc w:val="both"/>
        <w:rPr>
          <w:sz w:val="28"/>
          <w:szCs w:val="28"/>
        </w:rPr>
      </w:pPr>
      <w:r>
        <w:rPr>
          <w:sz w:val="28"/>
          <w:szCs w:val="28"/>
        </w:rPr>
        <w:tab/>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2010 год</w:t>
      </w:r>
      <w:proofErr w:type="gramStart"/>
      <w:r>
        <w:rPr>
          <w:sz w:val="28"/>
          <w:szCs w:val="28"/>
        </w:rPr>
        <w:t xml:space="preserve"> ,</w:t>
      </w:r>
      <w:proofErr w:type="gramEnd"/>
      <w:r>
        <w:rPr>
          <w:sz w:val="28"/>
          <w:szCs w:val="28"/>
        </w:rPr>
        <w:t xml:space="preserve"> либо сокращающие его доходную базу, вносятся только при одновременном внесении предложений и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2A7F29" w:rsidRDefault="002A7F29" w:rsidP="002A7F29">
      <w:pPr>
        <w:tabs>
          <w:tab w:val="num" w:pos="0"/>
        </w:tabs>
        <w:jc w:val="both"/>
        <w:rPr>
          <w:sz w:val="28"/>
          <w:szCs w:val="28"/>
        </w:rPr>
      </w:pPr>
      <w:r>
        <w:rPr>
          <w:sz w:val="28"/>
          <w:szCs w:val="28"/>
        </w:rPr>
        <w:tab/>
        <w:t>Администрация сельского поселения не вправе принимать в 2011 году решения, приводящие к увеличению численности муниципальных служащих поселения, работников  организаций бюджетной сферы.</w:t>
      </w:r>
    </w:p>
    <w:p w:rsidR="002A7F29" w:rsidRDefault="002A7F29" w:rsidP="002A7F29">
      <w:pPr>
        <w:pStyle w:val="a3"/>
        <w:ind w:left="0" w:firstLine="603"/>
        <w:rPr>
          <w:sz w:val="28"/>
          <w:szCs w:val="28"/>
        </w:rPr>
      </w:pPr>
      <w:r>
        <w:rPr>
          <w:sz w:val="28"/>
          <w:szCs w:val="28"/>
        </w:rPr>
        <w:t xml:space="preserve">13.Установить,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поселения, производятся в пределах доведенных им по кодам бюджетной </w:t>
      </w:r>
      <w:proofErr w:type="gramStart"/>
      <w:r>
        <w:rPr>
          <w:sz w:val="28"/>
          <w:szCs w:val="28"/>
        </w:rPr>
        <w:t>классификации расходов бюджетов лимитов бюджетных обязательств</w:t>
      </w:r>
      <w:proofErr w:type="gramEnd"/>
      <w:r>
        <w:rPr>
          <w:sz w:val="28"/>
          <w:szCs w:val="28"/>
        </w:rPr>
        <w:t xml:space="preserve"> и с учетом принятых и неисполненных обязательств.</w:t>
      </w:r>
    </w:p>
    <w:p w:rsidR="002A7F29" w:rsidRDefault="002A7F29" w:rsidP="002A7F29">
      <w:pPr>
        <w:pStyle w:val="a3"/>
        <w:tabs>
          <w:tab w:val="num" w:pos="0"/>
        </w:tabs>
        <w:ind w:left="0"/>
        <w:rPr>
          <w:sz w:val="28"/>
          <w:szCs w:val="28"/>
        </w:rPr>
      </w:pPr>
      <w:r>
        <w:rPr>
          <w:sz w:val="28"/>
          <w:szCs w:val="28"/>
        </w:rPr>
        <w:tab/>
        <w:t xml:space="preserve">Установить, что заключение и оплата бюджетными учреждениями  поселения муниципальных контрактов (договоров) о поставке товаров, </w:t>
      </w:r>
      <w:r>
        <w:rPr>
          <w:sz w:val="28"/>
          <w:szCs w:val="28"/>
        </w:rPr>
        <w:lastRenderedPageBreak/>
        <w:t xml:space="preserve">выполнении работ и оказании услуг, подлежащих оплате за счет средств, полученных от приносящей доход деятельности, осуществляются в </w:t>
      </w:r>
      <w:proofErr w:type="gramStart"/>
      <w:r>
        <w:rPr>
          <w:sz w:val="28"/>
          <w:szCs w:val="28"/>
        </w:rPr>
        <w:t>пределах</w:t>
      </w:r>
      <w:proofErr w:type="gramEnd"/>
      <w:r>
        <w:rPr>
          <w:sz w:val="28"/>
          <w:szCs w:val="28"/>
        </w:rPr>
        <w:t xml:space="preserve"> утвержденных в установленном порядке смет доходов и расходов по приносящей доход деятельности.</w:t>
      </w:r>
    </w:p>
    <w:p w:rsidR="002A7F29" w:rsidRDefault="002A7F29" w:rsidP="002A7F29">
      <w:pPr>
        <w:pStyle w:val="a3"/>
        <w:tabs>
          <w:tab w:val="num" w:pos="0"/>
        </w:tabs>
        <w:ind w:left="0" w:firstLine="603"/>
        <w:rPr>
          <w:sz w:val="28"/>
          <w:szCs w:val="28"/>
        </w:rPr>
      </w:pPr>
      <w:r>
        <w:rPr>
          <w:sz w:val="28"/>
          <w:szCs w:val="28"/>
        </w:rPr>
        <w:t>Принятые получателями бюджетных средств обязательства, вытекающие из муниципальных контрактов (договоров), исполнение которых осуществляется за счет средств бюджета поселения, сверх доведенных им лимитов бюджетных обязательств, не подлежат оплате за счет средств бюджета поселения на 2011 год.</w:t>
      </w:r>
    </w:p>
    <w:p w:rsidR="002A7F29" w:rsidRDefault="002A7F29" w:rsidP="002A7F29">
      <w:pPr>
        <w:pStyle w:val="a3"/>
        <w:tabs>
          <w:tab w:val="num" w:pos="0"/>
        </w:tabs>
        <w:ind w:left="0"/>
        <w:rPr>
          <w:sz w:val="28"/>
          <w:szCs w:val="28"/>
        </w:rPr>
      </w:pPr>
      <w:r>
        <w:rPr>
          <w:sz w:val="28"/>
          <w:szCs w:val="28"/>
        </w:rPr>
        <w:t xml:space="preserve">        Установить, что получатель средств бюджета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w:t>
      </w:r>
    </w:p>
    <w:p w:rsidR="002A7F29" w:rsidRDefault="002A7F29" w:rsidP="002A7F29">
      <w:pPr>
        <w:shd w:val="clear" w:color="auto" w:fill="FFFFFF"/>
        <w:tabs>
          <w:tab w:val="num" w:pos="0"/>
        </w:tabs>
        <w:spacing w:before="79"/>
        <w:ind w:right="79" w:firstLine="603"/>
        <w:jc w:val="both"/>
        <w:rPr>
          <w:sz w:val="28"/>
          <w:szCs w:val="28"/>
        </w:rPr>
      </w:pPr>
      <w:r>
        <w:rPr>
          <w:sz w:val="28"/>
          <w:szCs w:val="28"/>
        </w:rPr>
        <w:t xml:space="preserve">14.Установить, что остатки средств бюджета поселения, сложившиеся на 1 января 2011 года, в полном объеме (за исключением целевых средств) направляются Администрацией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на  покрытие временных кассовых разрывов, возникающих в ходе исполнения бюджета поселения.</w:t>
      </w:r>
    </w:p>
    <w:p w:rsidR="002A7F29" w:rsidRDefault="002A7F29" w:rsidP="002A7F29">
      <w:pPr>
        <w:pStyle w:val="a3"/>
        <w:ind w:left="0" w:firstLine="603"/>
        <w:rPr>
          <w:sz w:val="28"/>
          <w:szCs w:val="28"/>
        </w:rPr>
      </w:pPr>
      <w:r>
        <w:rPr>
          <w:sz w:val="28"/>
          <w:szCs w:val="28"/>
        </w:rPr>
        <w:t xml:space="preserve"> Установить, что неиспользованные в 2010 году  целевые средства, переданные из бюджета муниципального района в бюджет поселения, подлежат использованию в 2010 году или   возврату в доход бюджета муниципального района.</w:t>
      </w:r>
    </w:p>
    <w:p w:rsidR="002A7F29" w:rsidRDefault="002A7F29" w:rsidP="002A7F29">
      <w:pPr>
        <w:shd w:val="clear" w:color="auto" w:fill="FFFFFF"/>
        <w:tabs>
          <w:tab w:val="num" w:pos="0"/>
        </w:tabs>
        <w:spacing w:before="79"/>
        <w:ind w:right="79" w:firstLine="603"/>
        <w:jc w:val="both"/>
        <w:rPr>
          <w:sz w:val="28"/>
          <w:szCs w:val="28"/>
        </w:rPr>
      </w:pPr>
      <w:r>
        <w:rPr>
          <w:sz w:val="28"/>
          <w:szCs w:val="28"/>
        </w:rPr>
        <w:t xml:space="preserve">15. </w:t>
      </w:r>
      <w:proofErr w:type="gramStart"/>
      <w:r>
        <w:rPr>
          <w:sz w:val="28"/>
          <w:szCs w:val="28"/>
        </w:rPr>
        <w:t xml:space="preserve">Установить в соответствии с пунктом 3 статьи 217 Бюджетного кодекса Российской Федерации, что основанием для внесения в ходе исполнения настоящего решения по постановлениям и распоряжениям Администрации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изменений в показатели сводной бюджетной росписи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является распределение  зарезервированных в составе утвержденных бюджетных ассигнований</w:t>
      </w:r>
      <w:proofErr w:type="gramEnd"/>
      <w:r>
        <w:rPr>
          <w:sz w:val="28"/>
          <w:szCs w:val="28"/>
        </w:rPr>
        <w:t xml:space="preserve"> средств резервного фонда Администрации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 по получателям бюджетных средств.</w:t>
      </w:r>
    </w:p>
    <w:p w:rsidR="002A7F29" w:rsidRDefault="002A7F29" w:rsidP="002A7F29">
      <w:pPr>
        <w:shd w:val="clear" w:color="auto" w:fill="FFFFFF"/>
        <w:tabs>
          <w:tab w:val="left" w:pos="0"/>
        </w:tabs>
        <w:spacing w:before="14"/>
        <w:ind w:firstLine="603"/>
        <w:jc w:val="both"/>
        <w:rPr>
          <w:color w:val="000000"/>
          <w:sz w:val="28"/>
          <w:szCs w:val="28"/>
        </w:rPr>
      </w:pPr>
      <w:proofErr w:type="gramStart"/>
      <w:r>
        <w:rPr>
          <w:color w:val="000000"/>
          <w:sz w:val="28"/>
          <w:szCs w:val="28"/>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по постановлениям и распоряжениям  Администрации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color w:val="000000"/>
            <w:sz w:val="28"/>
            <w:szCs w:val="28"/>
          </w:rPr>
          <w:t xml:space="preserve"> сельсовет</w:t>
        </w:r>
      </w:smartTag>
      <w:r>
        <w:rPr>
          <w:color w:val="000000"/>
          <w:sz w:val="28"/>
          <w:szCs w:val="28"/>
        </w:rPr>
        <w:t xml:space="preserve"> </w:t>
      </w:r>
      <w:r>
        <w:rPr>
          <w:sz w:val="28"/>
          <w:szCs w:val="28"/>
        </w:rPr>
        <w:t xml:space="preserve">муниципального района  </w:t>
      </w:r>
      <w:proofErr w:type="spellStart"/>
      <w:r>
        <w:rPr>
          <w:sz w:val="28"/>
          <w:szCs w:val="28"/>
        </w:rPr>
        <w:t>Чекмагушевский</w:t>
      </w:r>
      <w:proofErr w:type="spellEnd"/>
      <w:r>
        <w:rPr>
          <w:sz w:val="28"/>
          <w:szCs w:val="28"/>
        </w:rPr>
        <w:t xml:space="preserve"> район</w:t>
      </w:r>
      <w:r>
        <w:rPr>
          <w:color w:val="000000"/>
          <w:sz w:val="28"/>
          <w:szCs w:val="28"/>
        </w:rPr>
        <w:t xml:space="preserve">  Республики Башкортостан изменений в показатели сводной бюджетной росписи поселения, связанные с </w:t>
      </w:r>
      <w:r>
        <w:rPr>
          <w:color w:val="000000"/>
          <w:sz w:val="28"/>
          <w:szCs w:val="28"/>
        </w:rPr>
        <w:lastRenderedPageBreak/>
        <w:t>особенностями исполнения бюджета поселения  и (или) перераспределения бюджетных ассигнований между  распорядителями бюджетных средств:</w:t>
      </w:r>
      <w:proofErr w:type="gramEnd"/>
    </w:p>
    <w:p w:rsidR="002A7F29" w:rsidRDefault="002A7F29" w:rsidP="002A7F29">
      <w:pPr>
        <w:shd w:val="clear" w:color="auto" w:fill="FFFFFF"/>
        <w:tabs>
          <w:tab w:val="left" w:pos="0"/>
        </w:tabs>
        <w:spacing w:before="14"/>
        <w:ind w:firstLine="603"/>
        <w:jc w:val="both"/>
        <w:rPr>
          <w:sz w:val="28"/>
          <w:szCs w:val="28"/>
        </w:rPr>
      </w:pPr>
      <w:r>
        <w:rPr>
          <w:color w:val="000000"/>
          <w:sz w:val="28"/>
          <w:szCs w:val="28"/>
        </w:rPr>
        <w:t>1) распределение средств на реализацию районных целевых программ по соисполнителям;</w:t>
      </w:r>
    </w:p>
    <w:p w:rsidR="002A7F29" w:rsidRDefault="002A7F29" w:rsidP="002A7F29">
      <w:pPr>
        <w:shd w:val="clear" w:color="auto" w:fill="FFFFFF"/>
        <w:tabs>
          <w:tab w:val="left" w:pos="0"/>
        </w:tabs>
        <w:spacing w:before="10"/>
        <w:ind w:right="19" w:firstLine="603"/>
        <w:jc w:val="both"/>
        <w:rPr>
          <w:sz w:val="28"/>
          <w:szCs w:val="28"/>
        </w:rPr>
      </w:pPr>
      <w:r>
        <w:rPr>
          <w:color w:val="000000"/>
          <w:sz w:val="28"/>
          <w:szCs w:val="28"/>
        </w:rPr>
        <w:t>2) предписания контрольных органов;</w:t>
      </w:r>
    </w:p>
    <w:p w:rsidR="002A7F29" w:rsidRDefault="002A7F29" w:rsidP="002A7F29">
      <w:pPr>
        <w:shd w:val="clear" w:color="auto" w:fill="FFFFFF"/>
        <w:tabs>
          <w:tab w:val="left" w:pos="0"/>
        </w:tabs>
        <w:spacing w:before="5"/>
        <w:ind w:firstLine="603"/>
        <w:jc w:val="both"/>
        <w:rPr>
          <w:sz w:val="28"/>
          <w:szCs w:val="28"/>
        </w:rPr>
      </w:pPr>
      <w:r>
        <w:rPr>
          <w:color w:val="000000"/>
          <w:sz w:val="28"/>
          <w:szCs w:val="28"/>
        </w:rPr>
        <w:t xml:space="preserve">3) образование в ходе исполнения бюджета поселения  экономии по отдельным разделам, подразделам,  целевым статьям, видам расходов и статьям </w:t>
      </w:r>
      <w:proofErr w:type="gramStart"/>
      <w:r>
        <w:rPr>
          <w:color w:val="000000"/>
          <w:sz w:val="28"/>
          <w:szCs w:val="28"/>
        </w:rPr>
        <w:t>операций сектора государственного управления классификации расходов бюджетов</w:t>
      </w:r>
      <w:proofErr w:type="gramEnd"/>
      <w:r>
        <w:rPr>
          <w:color w:val="000000"/>
          <w:sz w:val="28"/>
          <w:szCs w:val="28"/>
        </w:rPr>
        <w:t>;</w:t>
      </w:r>
    </w:p>
    <w:p w:rsidR="002A7F29" w:rsidRDefault="002A7F29" w:rsidP="002A7F29">
      <w:pPr>
        <w:shd w:val="clear" w:color="auto" w:fill="FFFFFF"/>
        <w:tabs>
          <w:tab w:val="left" w:pos="0"/>
        </w:tabs>
        <w:ind w:firstLine="603"/>
        <w:jc w:val="both"/>
        <w:rPr>
          <w:color w:val="000000"/>
          <w:sz w:val="28"/>
          <w:szCs w:val="28"/>
        </w:rPr>
      </w:pPr>
      <w:r>
        <w:rPr>
          <w:color w:val="000000"/>
          <w:sz w:val="28"/>
          <w:szCs w:val="28"/>
        </w:rPr>
        <w:t>4) использование остатков средств бюджета поселения  на 1 января 2011 года, указанных в пункте  14  настоящего решения;</w:t>
      </w:r>
    </w:p>
    <w:p w:rsidR="002A7F29" w:rsidRDefault="002A7F29" w:rsidP="002A7F29">
      <w:pPr>
        <w:widowControl w:val="0"/>
        <w:shd w:val="clear" w:color="auto" w:fill="FFFFFF"/>
        <w:tabs>
          <w:tab w:val="left" w:pos="0"/>
        </w:tabs>
        <w:autoSpaceDE w:val="0"/>
        <w:autoSpaceDN w:val="0"/>
        <w:adjustRightInd w:val="0"/>
        <w:ind w:firstLine="603"/>
        <w:jc w:val="both"/>
        <w:rPr>
          <w:b/>
          <w:sz w:val="28"/>
          <w:szCs w:val="28"/>
        </w:rPr>
      </w:pPr>
      <w:r>
        <w:rPr>
          <w:color w:val="000000"/>
          <w:sz w:val="28"/>
          <w:szCs w:val="28"/>
        </w:rPr>
        <w:t>5)  в иных случаях, установленных бюджетным законодательством</w:t>
      </w:r>
      <w:r>
        <w:rPr>
          <w:b/>
          <w:color w:val="000000"/>
          <w:sz w:val="28"/>
          <w:szCs w:val="28"/>
        </w:rPr>
        <w:t>.</w:t>
      </w:r>
    </w:p>
    <w:p w:rsidR="002A7F29" w:rsidRDefault="002A7F29" w:rsidP="002A7F29">
      <w:pPr>
        <w:widowControl w:val="0"/>
        <w:shd w:val="clear" w:color="auto" w:fill="FFFFFF"/>
        <w:tabs>
          <w:tab w:val="left" w:pos="0"/>
        </w:tabs>
        <w:autoSpaceDE w:val="0"/>
        <w:autoSpaceDN w:val="0"/>
        <w:adjustRightInd w:val="0"/>
        <w:ind w:firstLine="603"/>
        <w:jc w:val="both"/>
        <w:rPr>
          <w:sz w:val="28"/>
          <w:szCs w:val="28"/>
        </w:rPr>
      </w:pPr>
      <w:r>
        <w:rPr>
          <w:sz w:val="28"/>
          <w:szCs w:val="28"/>
        </w:rPr>
        <w:t>16.</w:t>
      </w:r>
      <w:r>
        <w:rPr>
          <w:color w:val="000000"/>
          <w:sz w:val="28"/>
          <w:szCs w:val="28"/>
        </w:rPr>
        <w:t xml:space="preserve">Администрации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color w:val="000000"/>
            <w:sz w:val="28"/>
            <w:szCs w:val="28"/>
          </w:rPr>
          <w:t xml:space="preserve"> сельсовет</w:t>
        </w:r>
      </w:smartTag>
      <w:r>
        <w:rPr>
          <w:color w:val="000000"/>
          <w:sz w:val="28"/>
          <w:szCs w:val="28"/>
        </w:rPr>
        <w:t xml:space="preserve"> муниципального района  </w:t>
      </w:r>
      <w:proofErr w:type="spellStart"/>
      <w:r>
        <w:rPr>
          <w:sz w:val="28"/>
          <w:szCs w:val="28"/>
        </w:rPr>
        <w:t>Чекмагушевский</w:t>
      </w:r>
      <w:proofErr w:type="spellEnd"/>
      <w:r>
        <w:rPr>
          <w:sz w:val="28"/>
          <w:szCs w:val="28"/>
        </w:rPr>
        <w:t xml:space="preserve"> </w:t>
      </w:r>
      <w:r>
        <w:rPr>
          <w:color w:val="000000"/>
          <w:sz w:val="28"/>
          <w:szCs w:val="28"/>
        </w:rPr>
        <w:t>район  Республики Башкортостан</w:t>
      </w:r>
      <w:r>
        <w:rPr>
          <w:sz w:val="28"/>
          <w:szCs w:val="28"/>
        </w:rPr>
        <w:t xml:space="preserve"> принять меры по реализации предложений и замечаний, изложенных в поправках депутатов Совета  сельского поселения </w:t>
      </w:r>
      <w:proofErr w:type="spellStart"/>
      <w:smartTag w:uri="urn:schemas-microsoft-com:office:smarttags" w:element="PersonName">
        <w:smartTagPr>
          <w:attr w:name="ProductID" w:val="Юмашевский сельсовет"/>
        </w:smartTagPr>
        <w:r>
          <w:rPr>
            <w:bCs/>
            <w:sz w:val="28"/>
            <w:szCs w:val="28"/>
          </w:rPr>
          <w:t>Юмашевский</w:t>
        </w:r>
        <w:proofErr w:type="spellEnd"/>
        <w:r>
          <w:rPr>
            <w:sz w:val="28"/>
            <w:szCs w:val="28"/>
          </w:rPr>
          <w:t xml:space="preserve"> сельсовет</w:t>
        </w:r>
      </w:smartTag>
      <w:r>
        <w:rPr>
          <w:sz w:val="28"/>
          <w:szCs w:val="28"/>
        </w:rPr>
        <w:t xml:space="preserve">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w:t>
      </w:r>
    </w:p>
    <w:p w:rsidR="002A7F29" w:rsidRDefault="002A7F29" w:rsidP="002A7F29">
      <w:pPr>
        <w:tabs>
          <w:tab w:val="num" w:pos="0"/>
        </w:tabs>
        <w:ind w:firstLine="603"/>
        <w:jc w:val="both"/>
        <w:rPr>
          <w:sz w:val="28"/>
          <w:szCs w:val="28"/>
        </w:rPr>
      </w:pPr>
      <w:r>
        <w:rPr>
          <w:sz w:val="28"/>
          <w:szCs w:val="28"/>
        </w:rPr>
        <w:t>17. Настоящее решение вступает в силу с 1 января и действует по 31 декабря 2011 года и подлежит  обнародованию на  информационном стенде администрации сельского поселения  не позднее 10 дней после подписания в установленном порядке.</w:t>
      </w:r>
    </w:p>
    <w:p w:rsidR="002A7F29" w:rsidRDefault="002A7F29" w:rsidP="002A7F29">
      <w:pPr>
        <w:tabs>
          <w:tab w:val="num" w:pos="0"/>
        </w:tabs>
        <w:ind w:firstLine="603"/>
        <w:jc w:val="both"/>
        <w:rPr>
          <w:sz w:val="28"/>
          <w:szCs w:val="28"/>
        </w:rPr>
      </w:pPr>
      <w:r>
        <w:rPr>
          <w:sz w:val="28"/>
          <w:szCs w:val="28"/>
        </w:rPr>
        <w:t xml:space="preserve">    </w:t>
      </w:r>
    </w:p>
    <w:p w:rsidR="002A7F29" w:rsidRDefault="002A7F29" w:rsidP="002A7F29">
      <w:pPr>
        <w:tabs>
          <w:tab w:val="num" w:pos="0"/>
        </w:tabs>
        <w:jc w:val="both"/>
        <w:rPr>
          <w:sz w:val="28"/>
          <w:szCs w:val="28"/>
        </w:rPr>
      </w:pPr>
      <w:r>
        <w:rPr>
          <w:sz w:val="28"/>
          <w:szCs w:val="28"/>
        </w:rPr>
        <w:t xml:space="preserve">   </w:t>
      </w:r>
    </w:p>
    <w:p w:rsidR="002A7F29" w:rsidRDefault="002A7F29" w:rsidP="002A7F29">
      <w:pPr>
        <w:ind w:firstLine="708"/>
        <w:rPr>
          <w:sz w:val="28"/>
          <w:szCs w:val="28"/>
        </w:rPr>
      </w:pPr>
      <w:r>
        <w:rPr>
          <w:sz w:val="28"/>
          <w:szCs w:val="28"/>
        </w:rPr>
        <w:t>Заместитель  председателя Совета</w:t>
      </w:r>
      <w:proofErr w:type="gramStart"/>
      <w:r>
        <w:rPr>
          <w:sz w:val="28"/>
          <w:szCs w:val="28"/>
        </w:rPr>
        <w:t xml:space="preserve">::                                         </w:t>
      </w:r>
      <w:proofErr w:type="gramEnd"/>
      <w:r>
        <w:rPr>
          <w:sz w:val="28"/>
          <w:szCs w:val="28"/>
        </w:rPr>
        <w:t>Г.С.Тимофеев</w:t>
      </w:r>
    </w:p>
    <w:p w:rsidR="002A7F29" w:rsidRDefault="002A7F29" w:rsidP="002A7F29">
      <w:pPr>
        <w:pStyle w:val="a3"/>
        <w:tabs>
          <w:tab w:val="num" w:pos="0"/>
        </w:tabs>
        <w:ind w:left="0" w:firstLine="603"/>
        <w:rPr>
          <w:color w:val="FF0000"/>
          <w:sz w:val="28"/>
          <w:szCs w:val="28"/>
        </w:rPr>
      </w:pPr>
    </w:p>
    <w:p w:rsidR="002A7F29" w:rsidRDefault="002A7F29" w:rsidP="002A7F29">
      <w:pPr>
        <w:jc w:val="both"/>
        <w:rPr>
          <w:sz w:val="28"/>
          <w:szCs w:val="28"/>
        </w:rPr>
      </w:pPr>
      <w:r>
        <w:rPr>
          <w:sz w:val="28"/>
          <w:szCs w:val="28"/>
        </w:rPr>
        <w:t>с.  Юмашево</w:t>
      </w:r>
    </w:p>
    <w:p w:rsidR="002A7F29" w:rsidRDefault="002A7F29" w:rsidP="002A7F29">
      <w:pPr>
        <w:spacing w:before="20"/>
        <w:jc w:val="both"/>
        <w:rPr>
          <w:sz w:val="28"/>
          <w:szCs w:val="28"/>
        </w:rPr>
      </w:pPr>
      <w:r>
        <w:rPr>
          <w:sz w:val="28"/>
          <w:szCs w:val="28"/>
        </w:rPr>
        <w:t xml:space="preserve">  30 ноября  2010  года                                                                    </w:t>
      </w:r>
    </w:p>
    <w:p w:rsidR="002A7F29" w:rsidRDefault="002A7F29" w:rsidP="002A7F29">
      <w:pPr>
        <w:rPr>
          <w:sz w:val="28"/>
          <w:szCs w:val="28"/>
        </w:rPr>
      </w:pPr>
      <w:r>
        <w:rPr>
          <w:sz w:val="28"/>
          <w:szCs w:val="28"/>
        </w:rPr>
        <w:t>№ 294</w:t>
      </w:r>
    </w:p>
    <w:p w:rsidR="002A7F29" w:rsidRDefault="002A7F29" w:rsidP="002A7F29"/>
    <w:p w:rsidR="002A7F29" w:rsidRDefault="002A7F29" w:rsidP="002A7F29"/>
    <w:p w:rsidR="002A7F29" w:rsidRDefault="002A7F29" w:rsidP="002A7F29">
      <w:r>
        <w:t xml:space="preserve"> </w:t>
      </w:r>
    </w:p>
    <w:p w:rsidR="002A7F29" w:rsidRDefault="002A7F29" w:rsidP="002A7F29">
      <w:pPr>
        <w:spacing w:line="240" w:lineRule="atLeast"/>
        <w:ind w:firstLine="708"/>
        <w:jc w:val="right"/>
        <w:rPr>
          <w:bCs/>
          <w:iCs/>
        </w:rPr>
      </w:pPr>
      <w:r>
        <w:rPr>
          <w:bCs/>
          <w:iCs/>
        </w:rPr>
        <w:t>Приложение</w:t>
      </w:r>
    </w:p>
    <w:p w:rsidR="002A7F29" w:rsidRDefault="002A7F29" w:rsidP="002A7F29">
      <w:pPr>
        <w:spacing w:line="240" w:lineRule="atLeast"/>
        <w:ind w:firstLine="708"/>
        <w:jc w:val="right"/>
        <w:rPr>
          <w:bCs/>
          <w:iCs/>
        </w:rPr>
      </w:pPr>
      <w:r>
        <w:rPr>
          <w:bCs/>
          <w:iCs/>
        </w:rPr>
        <w:t xml:space="preserve">к решению Совета сельского поселения </w:t>
      </w:r>
    </w:p>
    <w:p w:rsidR="002A7F29" w:rsidRDefault="002A7F29" w:rsidP="002A7F29">
      <w:pPr>
        <w:spacing w:line="240" w:lineRule="atLeast"/>
        <w:ind w:firstLine="708"/>
        <w:jc w:val="right"/>
        <w:rPr>
          <w:bCs/>
          <w:iCs/>
        </w:rPr>
      </w:pPr>
      <w:proofErr w:type="spellStart"/>
      <w:r>
        <w:rPr>
          <w:bCs/>
          <w:iCs/>
        </w:rPr>
        <w:t>Юмашевский</w:t>
      </w:r>
      <w:proofErr w:type="spellEnd"/>
      <w:r>
        <w:rPr>
          <w:bCs/>
          <w:iCs/>
        </w:rPr>
        <w:t xml:space="preserve"> сельсовет муниципального района</w:t>
      </w:r>
    </w:p>
    <w:p w:rsidR="002A7F29" w:rsidRDefault="002A7F29" w:rsidP="002A7F29">
      <w:pPr>
        <w:spacing w:line="240" w:lineRule="atLeast"/>
        <w:ind w:firstLine="708"/>
        <w:jc w:val="right"/>
        <w:rPr>
          <w:bCs/>
          <w:iCs/>
        </w:rPr>
      </w:pPr>
      <w:proofErr w:type="spellStart"/>
      <w:r>
        <w:rPr>
          <w:bCs/>
          <w:iCs/>
        </w:rPr>
        <w:t>Чекмагушевский</w:t>
      </w:r>
      <w:proofErr w:type="spellEnd"/>
      <w:r>
        <w:rPr>
          <w:bCs/>
          <w:iCs/>
        </w:rPr>
        <w:t xml:space="preserve"> район Республики Башкортостан</w:t>
      </w:r>
    </w:p>
    <w:p w:rsidR="002A7F29" w:rsidRDefault="002A7F29" w:rsidP="002A7F29">
      <w:pPr>
        <w:spacing w:line="240" w:lineRule="atLeast"/>
        <w:ind w:firstLine="708"/>
        <w:jc w:val="right"/>
        <w:rPr>
          <w:bCs/>
          <w:iCs/>
        </w:rPr>
      </w:pPr>
      <w:r>
        <w:rPr>
          <w:bCs/>
          <w:iCs/>
        </w:rPr>
        <w:t>от  30 ноября 2010 года  № 301</w:t>
      </w:r>
    </w:p>
    <w:p w:rsidR="002A7F29" w:rsidRDefault="002A7F29" w:rsidP="002A7F29">
      <w:pPr>
        <w:spacing w:line="240" w:lineRule="atLeast"/>
        <w:ind w:firstLine="708"/>
        <w:jc w:val="center"/>
      </w:pPr>
    </w:p>
    <w:p w:rsidR="002A7F29" w:rsidRDefault="002A7F29" w:rsidP="002A7F29">
      <w:pPr>
        <w:spacing w:line="240" w:lineRule="atLeast"/>
        <w:ind w:firstLine="708"/>
        <w:jc w:val="center"/>
      </w:pPr>
      <w:r>
        <w:t xml:space="preserve">Схема одномандатных избирательных округов по выборам депутатов Совета </w:t>
      </w:r>
    </w:p>
    <w:p w:rsidR="002A7F29" w:rsidRDefault="002A7F29" w:rsidP="002A7F29">
      <w:pPr>
        <w:spacing w:line="240" w:lineRule="atLeast"/>
        <w:ind w:firstLine="708"/>
        <w:jc w:val="center"/>
      </w:pPr>
      <w:r>
        <w:t xml:space="preserve">сельского поселения  </w:t>
      </w:r>
      <w:proofErr w:type="spellStart"/>
      <w:r>
        <w:t>Юмашевский</w:t>
      </w:r>
      <w:proofErr w:type="spellEnd"/>
      <w:r>
        <w:t xml:space="preserve">   сельсовет муниципального района</w:t>
      </w:r>
    </w:p>
    <w:p w:rsidR="002A7F29" w:rsidRDefault="002A7F29" w:rsidP="002A7F29">
      <w:pPr>
        <w:spacing w:line="240" w:lineRule="atLeast"/>
        <w:ind w:firstLine="708"/>
        <w:jc w:val="center"/>
      </w:pPr>
      <w:r>
        <w:t xml:space="preserve"> </w:t>
      </w:r>
      <w:proofErr w:type="spellStart"/>
      <w:r>
        <w:t>Чекмагушевский</w:t>
      </w:r>
      <w:proofErr w:type="spellEnd"/>
      <w:r>
        <w:t xml:space="preserve"> район Республики Башкортостан третьего созыва</w:t>
      </w:r>
    </w:p>
    <w:p w:rsidR="002A7F29" w:rsidRDefault="002A7F29" w:rsidP="002A7F29">
      <w:pPr>
        <w:jc w:val="right"/>
      </w:pPr>
      <w:r>
        <w:rPr>
          <w:b/>
        </w:rPr>
        <w:t xml:space="preserve"> </w:t>
      </w:r>
    </w:p>
    <w:p w:rsidR="002A7F29" w:rsidRDefault="002A7F29" w:rsidP="002A7F29">
      <w:pPr>
        <w:jc w:val="center"/>
        <w:rPr>
          <w:b/>
        </w:rPr>
      </w:pPr>
      <w:r>
        <w:rPr>
          <w:b/>
        </w:rPr>
        <w:t>Советский избирательный округ № 1</w:t>
      </w:r>
    </w:p>
    <w:p w:rsidR="002A7F29" w:rsidRDefault="002A7F29" w:rsidP="002A7F29">
      <w:pPr>
        <w:jc w:val="both"/>
      </w:pPr>
      <w:r>
        <w:t xml:space="preserve">(центр с. Юмашево, ул. </w:t>
      </w:r>
      <w:proofErr w:type="gramStart"/>
      <w:r>
        <w:t>Советская</w:t>
      </w:r>
      <w:proofErr w:type="gramEnd"/>
      <w:r>
        <w:t>, 21)</w:t>
      </w:r>
    </w:p>
    <w:p w:rsidR="002A7F29" w:rsidRDefault="002A7F29" w:rsidP="002A7F29">
      <w:proofErr w:type="spellStart"/>
      <w:r>
        <w:t>с</w:t>
      </w:r>
      <w:proofErr w:type="gramStart"/>
      <w:r>
        <w:t>.Ю</w:t>
      </w:r>
      <w:proofErr w:type="gramEnd"/>
      <w:r>
        <w:t>машево</w:t>
      </w:r>
      <w:proofErr w:type="spellEnd"/>
      <w:r>
        <w:t>- ул. Советская,  ул. Речная.</w:t>
      </w:r>
    </w:p>
    <w:p w:rsidR="002A7F29" w:rsidRDefault="002A7F29" w:rsidP="002A7F29">
      <w:pPr>
        <w:jc w:val="right"/>
        <w:rPr>
          <w:u w:val="single"/>
        </w:rPr>
      </w:pPr>
      <w:r>
        <w:t xml:space="preserve">                                           Избирателей -180</w:t>
      </w:r>
    </w:p>
    <w:p w:rsidR="002A7F29" w:rsidRDefault="002A7F29" w:rsidP="002A7F29">
      <w:pPr>
        <w:jc w:val="center"/>
        <w:rPr>
          <w:b/>
        </w:rPr>
      </w:pPr>
      <w:r>
        <w:rPr>
          <w:b/>
        </w:rPr>
        <w:t>Свободный избирательный округ № 2</w:t>
      </w:r>
    </w:p>
    <w:p w:rsidR="002A7F29" w:rsidRDefault="002A7F29" w:rsidP="002A7F29">
      <w:pPr>
        <w:jc w:val="both"/>
      </w:pPr>
      <w:r>
        <w:lastRenderedPageBreak/>
        <w:t xml:space="preserve">(центр с Юмашево, ул. </w:t>
      </w:r>
      <w:proofErr w:type="gramStart"/>
      <w:r>
        <w:t>Советская</w:t>
      </w:r>
      <w:proofErr w:type="gramEnd"/>
      <w:r>
        <w:t>, 21)</w:t>
      </w:r>
    </w:p>
    <w:p w:rsidR="002A7F29" w:rsidRDefault="002A7F29" w:rsidP="002A7F29">
      <w:proofErr w:type="spellStart"/>
      <w:r>
        <w:t>с</w:t>
      </w:r>
      <w:proofErr w:type="gramStart"/>
      <w:r>
        <w:t>.Ю</w:t>
      </w:r>
      <w:proofErr w:type="gramEnd"/>
      <w:r>
        <w:t>машево</w:t>
      </w:r>
      <w:proofErr w:type="spellEnd"/>
      <w:r>
        <w:t xml:space="preserve">- ул. Свободы, ул. </w:t>
      </w:r>
      <w:proofErr w:type="spellStart"/>
      <w:r>
        <w:t>Победы,ул</w:t>
      </w:r>
      <w:proofErr w:type="spellEnd"/>
      <w:r>
        <w:t>. Дружбы,</w:t>
      </w:r>
    </w:p>
    <w:p w:rsidR="002A7F29" w:rsidRDefault="002A7F29" w:rsidP="002A7F29">
      <w:pPr>
        <w:jc w:val="right"/>
        <w:rPr>
          <w:u w:val="single"/>
        </w:rPr>
      </w:pPr>
      <w:r>
        <w:t>Избирателей -225</w:t>
      </w:r>
    </w:p>
    <w:p w:rsidR="002A7F29" w:rsidRDefault="002A7F29" w:rsidP="002A7F29">
      <w:pPr>
        <w:jc w:val="center"/>
        <w:rPr>
          <w:b/>
        </w:rPr>
      </w:pPr>
      <w:r>
        <w:rPr>
          <w:b/>
        </w:rPr>
        <w:t>Мирный избирательный  округ  № 3</w:t>
      </w:r>
    </w:p>
    <w:p w:rsidR="002A7F29" w:rsidRDefault="002A7F29" w:rsidP="002A7F29">
      <w:pPr>
        <w:jc w:val="both"/>
      </w:pPr>
      <w:r>
        <w:t xml:space="preserve">(центр </w:t>
      </w:r>
      <w:proofErr w:type="spellStart"/>
      <w:r>
        <w:t>с</w:t>
      </w:r>
      <w:proofErr w:type="gramStart"/>
      <w:r>
        <w:t>.Ю</w:t>
      </w:r>
      <w:proofErr w:type="gramEnd"/>
      <w:r>
        <w:t>машево</w:t>
      </w:r>
      <w:proofErr w:type="spellEnd"/>
      <w:r>
        <w:t>, ул. Советская, 21)</w:t>
      </w:r>
    </w:p>
    <w:p w:rsidR="002A7F29" w:rsidRDefault="002A7F29" w:rsidP="002A7F29">
      <w:proofErr w:type="spellStart"/>
      <w:r>
        <w:t>с</w:t>
      </w:r>
      <w:proofErr w:type="gramStart"/>
      <w:r>
        <w:t>.Ю</w:t>
      </w:r>
      <w:proofErr w:type="gramEnd"/>
      <w:r>
        <w:t>машево-ул</w:t>
      </w:r>
      <w:proofErr w:type="spellEnd"/>
      <w:r>
        <w:t xml:space="preserve">. </w:t>
      </w:r>
      <w:proofErr w:type="gramStart"/>
      <w:r>
        <w:t>Заречная</w:t>
      </w:r>
      <w:proofErr w:type="gramEnd"/>
      <w:r>
        <w:t>, ул. Мира, ул. Молодежная,</w:t>
      </w:r>
    </w:p>
    <w:p w:rsidR="002A7F29" w:rsidRDefault="002A7F29" w:rsidP="002A7F29">
      <w:pPr>
        <w:jc w:val="right"/>
        <w:rPr>
          <w:u w:val="single"/>
        </w:rPr>
      </w:pPr>
      <w:r>
        <w:t>Избирателей -220</w:t>
      </w:r>
    </w:p>
    <w:p w:rsidR="002A7F29" w:rsidRDefault="002A7F29" w:rsidP="002A7F29">
      <w:pPr>
        <w:jc w:val="center"/>
        <w:rPr>
          <w:b/>
        </w:rPr>
      </w:pPr>
      <w:proofErr w:type="spellStart"/>
      <w:r>
        <w:rPr>
          <w:b/>
        </w:rPr>
        <w:t>Новосеменкинский</w:t>
      </w:r>
      <w:proofErr w:type="spellEnd"/>
      <w:r>
        <w:rPr>
          <w:b/>
        </w:rPr>
        <w:t xml:space="preserve"> избирательный округ № 4</w:t>
      </w:r>
    </w:p>
    <w:p w:rsidR="002A7F29" w:rsidRDefault="002A7F29" w:rsidP="002A7F29">
      <w:pPr>
        <w:jc w:val="both"/>
      </w:pPr>
      <w:r>
        <w:t xml:space="preserve">(центр с </w:t>
      </w:r>
      <w:proofErr w:type="spellStart"/>
      <w:r>
        <w:t>Новосеменкино</w:t>
      </w:r>
      <w:proofErr w:type="spellEnd"/>
      <w:r>
        <w:t>, ул. Свободы,44)</w:t>
      </w:r>
    </w:p>
    <w:p w:rsidR="002A7F29" w:rsidRDefault="002A7F29" w:rsidP="002A7F29">
      <w:r>
        <w:t xml:space="preserve">с. </w:t>
      </w:r>
      <w:proofErr w:type="spellStart"/>
      <w:r>
        <w:t>Новсосеменкино</w:t>
      </w:r>
      <w:proofErr w:type="spellEnd"/>
    </w:p>
    <w:p w:rsidR="002A7F29" w:rsidRDefault="002A7F29" w:rsidP="002A7F29">
      <w:pPr>
        <w:jc w:val="right"/>
      </w:pPr>
      <w:r>
        <w:t>Избирателей -166</w:t>
      </w:r>
    </w:p>
    <w:p w:rsidR="002A7F29" w:rsidRDefault="002A7F29" w:rsidP="002A7F29">
      <w:pPr>
        <w:jc w:val="center"/>
        <w:rPr>
          <w:b/>
        </w:rPr>
      </w:pPr>
      <w:proofErr w:type="spellStart"/>
      <w:r>
        <w:rPr>
          <w:b/>
        </w:rPr>
        <w:t>Уйбулатовский</w:t>
      </w:r>
      <w:proofErr w:type="spellEnd"/>
      <w:r>
        <w:rPr>
          <w:b/>
        </w:rPr>
        <w:t xml:space="preserve"> избирательный округ №5</w:t>
      </w:r>
    </w:p>
    <w:p w:rsidR="002A7F29" w:rsidRDefault="002A7F29" w:rsidP="002A7F29">
      <w:pPr>
        <w:jc w:val="both"/>
      </w:pPr>
      <w:r>
        <w:t xml:space="preserve">(центр с </w:t>
      </w:r>
      <w:proofErr w:type="spellStart"/>
      <w:r>
        <w:t>Уйбулатово</w:t>
      </w:r>
      <w:proofErr w:type="spellEnd"/>
      <w:r>
        <w:t xml:space="preserve">, ул. </w:t>
      </w:r>
      <w:proofErr w:type="spellStart"/>
      <w:r>
        <w:t>Кутуева</w:t>
      </w:r>
      <w:proofErr w:type="spellEnd"/>
      <w:r>
        <w:t>, 5)</w:t>
      </w:r>
    </w:p>
    <w:p w:rsidR="002A7F29" w:rsidRDefault="002A7F29" w:rsidP="002A7F29">
      <w:proofErr w:type="spellStart"/>
      <w:r>
        <w:t>с</w:t>
      </w:r>
      <w:proofErr w:type="gramStart"/>
      <w:r>
        <w:t>.У</w:t>
      </w:r>
      <w:proofErr w:type="gramEnd"/>
      <w:r>
        <w:t>йбулатово</w:t>
      </w:r>
      <w:proofErr w:type="spellEnd"/>
    </w:p>
    <w:p w:rsidR="002A7F29" w:rsidRDefault="002A7F29" w:rsidP="002A7F29">
      <w:pPr>
        <w:jc w:val="right"/>
      </w:pPr>
      <w:r>
        <w:t>Избирателей -209</w:t>
      </w:r>
    </w:p>
    <w:p w:rsidR="002A7F29" w:rsidRDefault="002A7F29" w:rsidP="002A7F29">
      <w:pPr>
        <w:jc w:val="center"/>
        <w:rPr>
          <w:b/>
        </w:rPr>
      </w:pPr>
      <w:proofErr w:type="spellStart"/>
      <w:r>
        <w:rPr>
          <w:b/>
        </w:rPr>
        <w:t>Караталовский</w:t>
      </w:r>
      <w:proofErr w:type="spellEnd"/>
      <w:r>
        <w:rPr>
          <w:b/>
        </w:rPr>
        <w:t xml:space="preserve"> избирательный округ № 6</w:t>
      </w:r>
    </w:p>
    <w:p w:rsidR="002A7F29" w:rsidRDefault="002A7F29" w:rsidP="002A7F29">
      <w:pPr>
        <w:jc w:val="both"/>
      </w:pPr>
      <w:r>
        <w:t xml:space="preserve">(центр  с. </w:t>
      </w:r>
      <w:proofErr w:type="spellStart"/>
      <w:r>
        <w:t>Караталово</w:t>
      </w:r>
      <w:proofErr w:type="spellEnd"/>
      <w:r>
        <w:t xml:space="preserve">, ул. </w:t>
      </w:r>
      <w:proofErr w:type="gramStart"/>
      <w:r>
        <w:t>Родниковая</w:t>
      </w:r>
      <w:proofErr w:type="gramEnd"/>
      <w:r>
        <w:t>,2)</w:t>
      </w:r>
    </w:p>
    <w:p w:rsidR="002A7F29" w:rsidRDefault="002A7F29" w:rsidP="002A7F29">
      <w:proofErr w:type="spellStart"/>
      <w:r>
        <w:t>с</w:t>
      </w:r>
      <w:proofErr w:type="gramStart"/>
      <w:r>
        <w:t>.К</w:t>
      </w:r>
      <w:proofErr w:type="gramEnd"/>
      <w:r>
        <w:t>араталово</w:t>
      </w:r>
      <w:proofErr w:type="spellEnd"/>
      <w:r>
        <w:t xml:space="preserve">, д. </w:t>
      </w:r>
      <w:proofErr w:type="spellStart"/>
      <w:r>
        <w:t>Новопучкаково</w:t>
      </w:r>
      <w:proofErr w:type="spellEnd"/>
    </w:p>
    <w:p w:rsidR="002A7F29" w:rsidRDefault="002A7F29" w:rsidP="002A7F29">
      <w:pPr>
        <w:jc w:val="right"/>
        <w:rPr>
          <w:u w:val="single"/>
        </w:rPr>
      </w:pPr>
      <w:r>
        <w:t>Избирателей-233</w:t>
      </w:r>
    </w:p>
    <w:p w:rsidR="002A7F29" w:rsidRDefault="002A7F29" w:rsidP="002A7F29">
      <w:pPr>
        <w:jc w:val="center"/>
        <w:rPr>
          <w:b/>
        </w:rPr>
      </w:pPr>
      <w:proofErr w:type="spellStart"/>
      <w:r>
        <w:rPr>
          <w:b/>
        </w:rPr>
        <w:t>Старопучкаковский</w:t>
      </w:r>
      <w:proofErr w:type="spellEnd"/>
      <w:r>
        <w:rPr>
          <w:b/>
        </w:rPr>
        <w:t xml:space="preserve"> избирательный округ №7</w:t>
      </w:r>
    </w:p>
    <w:p w:rsidR="002A7F29" w:rsidRDefault="002A7F29" w:rsidP="002A7F29">
      <w:pPr>
        <w:jc w:val="both"/>
      </w:pPr>
      <w:r>
        <w:t xml:space="preserve">(центр с. </w:t>
      </w:r>
      <w:proofErr w:type="spellStart"/>
      <w:r>
        <w:t>Старопучкаково</w:t>
      </w:r>
      <w:proofErr w:type="spellEnd"/>
      <w:r>
        <w:t>, ул. Ш. Салихова 53/1)</w:t>
      </w:r>
    </w:p>
    <w:p w:rsidR="002A7F29" w:rsidRDefault="002A7F29" w:rsidP="002A7F29">
      <w:proofErr w:type="spellStart"/>
      <w:r>
        <w:t>с</w:t>
      </w:r>
      <w:proofErr w:type="gramStart"/>
      <w:r>
        <w:t>.С</w:t>
      </w:r>
      <w:proofErr w:type="gramEnd"/>
      <w:r>
        <w:t>таропучково</w:t>
      </w:r>
      <w:proofErr w:type="spellEnd"/>
      <w:r>
        <w:t xml:space="preserve"> </w:t>
      </w:r>
    </w:p>
    <w:p w:rsidR="002A7F29" w:rsidRDefault="002A7F29" w:rsidP="002A7F29">
      <w:proofErr w:type="spellStart"/>
      <w:r>
        <w:t>д</w:t>
      </w:r>
      <w:proofErr w:type="gramStart"/>
      <w:r>
        <w:t>.М</w:t>
      </w:r>
      <w:proofErr w:type="gramEnd"/>
      <w:r>
        <w:t>акаровка</w:t>
      </w:r>
      <w:proofErr w:type="spellEnd"/>
    </w:p>
    <w:p w:rsidR="002A7F29" w:rsidRDefault="002A7F29" w:rsidP="002A7F29">
      <w:pPr>
        <w:jc w:val="right"/>
        <w:rPr>
          <w:u w:val="single"/>
        </w:rPr>
      </w:pPr>
      <w:r>
        <w:t>Избирателей -266</w:t>
      </w:r>
    </w:p>
    <w:p w:rsidR="002A7F29" w:rsidRDefault="002A7F29" w:rsidP="002A7F29">
      <w:pPr>
        <w:jc w:val="center"/>
        <w:rPr>
          <w:b/>
        </w:rPr>
      </w:pPr>
      <w:r>
        <w:rPr>
          <w:b/>
        </w:rPr>
        <w:t xml:space="preserve"> Речной избирательный округ №8</w:t>
      </w:r>
    </w:p>
    <w:p w:rsidR="002A7F29" w:rsidRDefault="002A7F29" w:rsidP="002A7F29">
      <w:pPr>
        <w:jc w:val="both"/>
      </w:pPr>
      <w:r>
        <w:t xml:space="preserve">(центр с. </w:t>
      </w:r>
      <w:proofErr w:type="spellStart"/>
      <w:r>
        <w:t>Митро-Аюповское</w:t>
      </w:r>
      <w:proofErr w:type="spellEnd"/>
      <w:r>
        <w:t>,  ул</w:t>
      </w:r>
      <w:proofErr w:type="gramStart"/>
      <w:r>
        <w:t>.Р</w:t>
      </w:r>
      <w:proofErr w:type="gramEnd"/>
      <w:r>
        <w:t>ечная,101/1)</w:t>
      </w:r>
    </w:p>
    <w:p w:rsidR="002A7F29" w:rsidRDefault="002A7F29" w:rsidP="002A7F29">
      <w:pPr>
        <w:jc w:val="both"/>
      </w:pPr>
      <w:r>
        <w:t xml:space="preserve">с </w:t>
      </w:r>
      <w:proofErr w:type="spellStart"/>
      <w:r>
        <w:t>Митро-Аюповское</w:t>
      </w:r>
      <w:proofErr w:type="spellEnd"/>
      <w:r>
        <w:t>, ул. Речная, дом 97-179, ул</w:t>
      </w:r>
      <w:proofErr w:type="gramStart"/>
      <w:r>
        <w:t>.Р</w:t>
      </w:r>
      <w:proofErr w:type="gramEnd"/>
      <w:r>
        <w:t>ечная, дом №96-142</w:t>
      </w:r>
    </w:p>
    <w:p w:rsidR="002A7F29" w:rsidRDefault="002A7F29" w:rsidP="002A7F29">
      <w:pPr>
        <w:jc w:val="both"/>
      </w:pPr>
      <w:r>
        <w:t>ул. Молодежная</w:t>
      </w:r>
    </w:p>
    <w:p w:rsidR="002A7F29" w:rsidRDefault="002A7F29" w:rsidP="002A7F29">
      <w:pPr>
        <w:jc w:val="right"/>
        <w:rPr>
          <w:u w:val="single"/>
        </w:rPr>
      </w:pPr>
      <w:r>
        <w:t>Избирателей -164</w:t>
      </w:r>
    </w:p>
    <w:p w:rsidR="002A7F29" w:rsidRDefault="002A7F29" w:rsidP="002A7F29">
      <w:pPr>
        <w:jc w:val="center"/>
        <w:rPr>
          <w:b/>
        </w:rPr>
      </w:pPr>
      <w:proofErr w:type="spellStart"/>
      <w:r>
        <w:rPr>
          <w:b/>
        </w:rPr>
        <w:t>Митро-Аюповский</w:t>
      </w:r>
      <w:proofErr w:type="spellEnd"/>
      <w:r>
        <w:rPr>
          <w:b/>
        </w:rPr>
        <w:t xml:space="preserve"> избирательный округ №9</w:t>
      </w:r>
    </w:p>
    <w:p w:rsidR="002A7F29" w:rsidRDefault="002A7F29" w:rsidP="002A7F29">
      <w:pPr>
        <w:jc w:val="both"/>
      </w:pPr>
      <w:r>
        <w:t xml:space="preserve">(центр с. </w:t>
      </w:r>
      <w:proofErr w:type="spellStart"/>
      <w:r>
        <w:t>Митро-Аюповское</w:t>
      </w:r>
      <w:proofErr w:type="spellEnd"/>
      <w:r>
        <w:t>,  ул</w:t>
      </w:r>
      <w:proofErr w:type="gramStart"/>
      <w:r>
        <w:t>.Р</w:t>
      </w:r>
      <w:proofErr w:type="gramEnd"/>
      <w:r>
        <w:t>ечная,101/1)</w:t>
      </w:r>
    </w:p>
    <w:p w:rsidR="002A7F29" w:rsidRDefault="002A7F29" w:rsidP="002A7F29">
      <w:r>
        <w:t xml:space="preserve">с. </w:t>
      </w:r>
      <w:proofErr w:type="spellStart"/>
      <w:r>
        <w:t>Митро-Аюповское</w:t>
      </w:r>
      <w:proofErr w:type="spellEnd"/>
      <w:r>
        <w:rPr>
          <w:b/>
        </w:rPr>
        <w:t xml:space="preserve">-  </w:t>
      </w:r>
      <w:r>
        <w:t>ул</w:t>
      </w:r>
      <w:proofErr w:type="gramStart"/>
      <w:r>
        <w:t>.Р</w:t>
      </w:r>
      <w:proofErr w:type="gramEnd"/>
      <w:r>
        <w:t>ечная, дом №29-95, ул. Речная, дом №30-94</w:t>
      </w:r>
    </w:p>
    <w:p w:rsidR="002A7F29" w:rsidRDefault="002A7F29" w:rsidP="002A7F29">
      <w:r>
        <w:t xml:space="preserve"> </w:t>
      </w:r>
    </w:p>
    <w:p w:rsidR="002A7F29" w:rsidRDefault="002A7F29" w:rsidP="002A7F29">
      <w:pPr>
        <w:jc w:val="right"/>
        <w:rPr>
          <w:u w:val="single"/>
        </w:rPr>
      </w:pPr>
      <w:r>
        <w:t xml:space="preserve"> Избирателей -166</w:t>
      </w:r>
    </w:p>
    <w:p w:rsidR="002A7F29" w:rsidRDefault="002A7F29" w:rsidP="002A7F29">
      <w:pPr>
        <w:jc w:val="center"/>
        <w:rPr>
          <w:b/>
        </w:rPr>
      </w:pPr>
      <w:proofErr w:type="spellStart"/>
      <w:r>
        <w:rPr>
          <w:b/>
        </w:rPr>
        <w:t>Староузмяшевский</w:t>
      </w:r>
      <w:proofErr w:type="spellEnd"/>
      <w:r>
        <w:rPr>
          <w:b/>
        </w:rPr>
        <w:t xml:space="preserve"> избирательный округ №10</w:t>
      </w:r>
    </w:p>
    <w:p w:rsidR="002A7F29" w:rsidRDefault="002A7F29" w:rsidP="002A7F29">
      <w:pPr>
        <w:jc w:val="both"/>
      </w:pPr>
      <w:r>
        <w:t xml:space="preserve"> (центр с </w:t>
      </w:r>
      <w:proofErr w:type="spellStart"/>
      <w:r>
        <w:t>Митро-Аюповское</w:t>
      </w:r>
      <w:proofErr w:type="spellEnd"/>
      <w:r>
        <w:t xml:space="preserve">, ул. </w:t>
      </w:r>
      <w:proofErr w:type="gramStart"/>
      <w:r>
        <w:t>Речная</w:t>
      </w:r>
      <w:proofErr w:type="gramEnd"/>
      <w:r>
        <w:t>, 101/1)</w:t>
      </w:r>
    </w:p>
    <w:p w:rsidR="002A7F29" w:rsidRDefault="002A7F29" w:rsidP="002A7F29">
      <w:r>
        <w:t xml:space="preserve">с. </w:t>
      </w:r>
      <w:proofErr w:type="spellStart"/>
      <w:r>
        <w:t>Митро-Аюповско</w:t>
      </w:r>
      <w:proofErr w:type="gramStart"/>
      <w:r>
        <w:t>е</w:t>
      </w:r>
      <w:proofErr w:type="spellEnd"/>
      <w:r>
        <w:t>-</w:t>
      </w:r>
      <w:proofErr w:type="gramEnd"/>
      <w:r>
        <w:t xml:space="preserve"> ул. Речная, дом 4-26, ул. Речная, дом №3-31</w:t>
      </w:r>
    </w:p>
    <w:p w:rsidR="002A7F29" w:rsidRDefault="002A7F29" w:rsidP="002A7F29">
      <w:pPr>
        <w:jc w:val="both"/>
      </w:pPr>
      <w:r>
        <w:t xml:space="preserve">с. </w:t>
      </w:r>
      <w:proofErr w:type="spellStart"/>
      <w:r>
        <w:t>Староузмяшево</w:t>
      </w:r>
      <w:proofErr w:type="spellEnd"/>
      <w:r>
        <w:t xml:space="preserve">                        </w:t>
      </w:r>
    </w:p>
    <w:p w:rsidR="002A7F29" w:rsidRDefault="002A7F29" w:rsidP="002A7F29">
      <w:pPr>
        <w:jc w:val="right"/>
      </w:pPr>
      <w:r>
        <w:t xml:space="preserve"> Избирателей –169</w:t>
      </w:r>
    </w:p>
    <w:p w:rsidR="002A7F29" w:rsidRDefault="002A7F29" w:rsidP="002A7F29">
      <w:pPr>
        <w:jc w:val="right"/>
      </w:pPr>
    </w:p>
    <w:p w:rsidR="00D66AED" w:rsidRDefault="00D66AED"/>
    <w:sectPr w:rsidR="00D66AED" w:rsidSect="00D66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F29"/>
    <w:rsid w:val="002A7F29"/>
    <w:rsid w:val="00D66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2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A7F29"/>
    <w:pPr>
      <w:keepNext/>
      <w:jc w:val="center"/>
      <w:outlineLvl w:val="2"/>
    </w:pPr>
    <w:rPr>
      <w:b/>
      <w:sz w:val="40"/>
      <w:szCs w:val="20"/>
    </w:rPr>
  </w:style>
  <w:style w:type="paragraph" w:styleId="4">
    <w:name w:val="heading 4"/>
    <w:basedOn w:val="a"/>
    <w:next w:val="a"/>
    <w:link w:val="40"/>
    <w:semiHidden/>
    <w:unhideWhenUsed/>
    <w:qFormat/>
    <w:rsid w:val="002A7F29"/>
    <w:pPr>
      <w:keepNext/>
      <w:framePr w:hSpace="180" w:wrap="around" w:vAnchor="text" w:hAnchor="margin" w:x="-252" w:y="59"/>
      <w:jc w:val="center"/>
      <w:outlineLvl w:val="3"/>
    </w:pPr>
    <w:rPr>
      <w:rFonts w:ascii="Arial New Bash" w:hAnsi="Arial New Bash"/>
      <w:b/>
      <w:caps/>
      <w:szCs w:val="28"/>
    </w:rPr>
  </w:style>
  <w:style w:type="paragraph" w:styleId="6">
    <w:name w:val="heading 6"/>
    <w:basedOn w:val="a"/>
    <w:next w:val="a"/>
    <w:link w:val="60"/>
    <w:unhideWhenUsed/>
    <w:qFormat/>
    <w:rsid w:val="002A7F29"/>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7F29"/>
    <w:rPr>
      <w:rFonts w:ascii="Times New Roman" w:eastAsia="Times New Roman" w:hAnsi="Times New Roman" w:cs="Times New Roman"/>
      <w:b/>
      <w:sz w:val="40"/>
      <w:szCs w:val="20"/>
      <w:lang w:eastAsia="ru-RU"/>
    </w:rPr>
  </w:style>
  <w:style w:type="character" w:customStyle="1" w:styleId="40">
    <w:name w:val="Заголовок 4 Знак"/>
    <w:basedOn w:val="a0"/>
    <w:link w:val="4"/>
    <w:semiHidden/>
    <w:rsid w:val="002A7F29"/>
    <w:rPr>
      <w:rFonts w:ascii="Arial New Bash" w:eastAsia="Times New Roman" w:hAnsi="Arial New Bash" w:cs="Times New Roman"/>
      <w:b/>
      <w:caps/>
      <w:sz w:val="24"/>
      <w:szCs w:val="28"/>
      <w:lang w:eastAsia="ru-RU"/>
    </w:rPr>
  </w:style>
  <w:style w:type="character" w:customStyle="1" w:styleId="60">
    <w:name w:val="Заголовок 6 Знак"/>
    <w:basedOn w:val="a0"/>
    <w:link w:val="6"/>
    <w:rsid w:val="002A7F29"/>
    <w:rPr>
      <w:rFonts w:ascii="Arial New Bash" w:eastAsia="Times New Roman" w:hAnsi="Arial New Bash" w:cs="Times New Roman"/>
      <w:b/>
      <w:sz w:val="28"/>
      <w:szCs w:val="20"/>
      <w:lang w:eastAsia="ru-RU"/>
    </w:rPr>
  </w:style>
  <w:style w:type="paragraph" w:styleId="a3">
    <w:name w:val="Body Text Indent"/>
    <w:basedOn w:val="a"/>
    <w:link w:val="a4"/>
    <w:semiHidden/>
    <w:unhideWhenUsed/>
    <w:rsid w:val="002A7F29"/>
    <w:pPr>
      <w:spacing w:after="120"/>
      <w:ind w:left="283"/>
    </w:pPr>
  </w:style>
  <w:style w:type="character" w:customStyle="1" w:styleId="a4">
    <w:name w:val="Основной текст с отступом Знак"/>
    <w:basedOn w:val="a0"/>
    <w:link w:val="a3"/>
    <w:semiHidden/>
    <w:rsid w:val="002A7F2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2A7F29"/>
    <w:pPr>
      <w:framePr w:hSpace="180" w:wrap="around" w:vAnchor="text" w:hAnchor="margin" w:x="-252" w:y="59"/>
      <w:jc w:val="center"/>
    </w:pPr>
    <w:rPr>
      <w:rFonts w:ascii="Arial New Bash" w:hAnsi="Arial New Bash"/>
      <w:bCs/>
      <w:sz w:val="18"/>
      <w:szCs w:val="28"/>
    </w:rPr>
  </w:style>
  <w:style w:type="character" w:customStyle="1" w:styleId="20">
    <w:name w:val="Основной текст 2 Знак"/>
    <w:basedOn w:val="a0"/>
    <w:link w:val="2"/>
    <w:semiHidden/>
    <w:rsid w:val="002A7F29"/>
    <w:rPr>
      <w:rFonts w:ascii="Arial New Bash" w:eastAsia="Times New Roman" w:hAnsi="Arial New Bash" w:cs="Times New Roman"/>
      <w:bCs/>
      <w:sz w:val="18"/>
      <w:szCs w:val="28"/>
      <w:lang w:eastAsia="ru-RU"/>
    </w:rPr>
  </w:style>
  <w:style w:type="paragraph" w:styleId="a5">
    <w:name w:val="Balloon Text"/>
    <w:basedOn w:val="a"/>
    <w:link w:val="a6"/>
    <w:uiPriority w:val="99"/>
    <w:semiHidden/>
    <w:unhideWhenUsed/>
    <w:rsid w:val="002A7F29"/>
    <w:rPr>
      <w:rFonts w:ascii="Tahoma" w:hAnsi="Tahoma" w:cs="Tahoma"/>
      <w:sz w:val="16"/>
      <w:szCs w:val="16"/>
    </w:rPr>
  </w:style>
  <w:style w:type="character" w:customStyle="1" w:styleId="a6">
    <w:name w:val="Текст выноски Знак"/>
    <w:basedOn w:val="a0"/>
    <w:link w:val="a5"/>
    <w:uiPriority w:val="99"/>
    <w:semiHidden/>
    <w:rsid w:val="002A7F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20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11468</Characters>
  <Application>Microsoft Office Word</Application>
  <DocSecurity>0</DocSecurity>
  <Lines>95</Lines>
  <Paragraphs>26</Paragraphs>
  <ScaleCrop>false</ScaleCrop>
  <Company>Microsoft</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Юмашевский</dc:creator>
  <cp:lastModifiedBy>Юмашевский</cp:lastModifiedBy>
  <cp:revision>1</cp:revision>
  <dcterms:created xsi:type="dcterms:W3CDTF">2013-05-31T09:52:00Z</dcterms:created>
  <dcterms:modified xsi:type="dcterms:W3CDTF">2013-05-31T09:53:00Z</dcterms:modified>
</cp:coreProperties>
</file>