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1" w:type="dxa"/>
        <w:tblLayout w:type="fixed"/>
        <w:tblLook w:val="04A0"/>
      </w:tblPr>
      <w:tblGrid>
        <w:gridCol w:w="4520"/>
        <w:gridCol w:w="1560"/>
        <w:gridCol w:w="4525"/>
      </w:tblGrid>
      <w:tr w:rsidR="00E8554D" w:rsidTr="00E8554D">
        <w:trPr>
          <w:cantSplit/>
          <w:trHeight w:val="1105"/>
        </w:trPr>
        <w:tc>
          <w:tcPr>
            <w:tcW w:w="4520" w:type="dxa"/>
          </w:tcPr>
          <w:p w:rsidR="00E8554D" w:rsidRDefault="00E8554D" w:rsidP="00E8554D">
            <w:pPr>
              <w:spacing w:after="0" w:line="240" w:lineRule="auto"/>
              <w:ind w:left="-567" w:firstLine="567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E8554D" w:rsidRDefault="00E8554D" w:rsidP="00E8554D">
            <w:pPr>
              <w:pStyle w:val="6"/>
              <w:framePr w:wrap="around"/>
              <w:ind w:left="-567" w:firstLine="567"/>
              <w:rPr>
                <w:rFonts w:eastAsiaTheme="minorEastAsia" w:cstheme="minorBidi"/>
                <w:b w:val="0"/>
                <w:sz w:val="4"/>
              </w:rPr>
            </w:pPr>
          </w:p>
          <w:p w:rsidR="00E8554D" w:rsidRDefault="00E8554D" w:rsidP="00E8554D">
            <w:pPr>
              <w:pStyle w:val="6"/>
              <w:framePr w:wrap="around"/>
              <w:ind w:left="-567" w:firstLine="567"/>
              <w:rPr>
                <w:rFonts w:eastAsiaTheme="minorEastAsia" w:cstheme="minorBidi"/>
                <w:b w:val="0"/>
                <w:sz w:val="4"/>
              </w:rPr>
            </w:pP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</w:p>
          <w:p w:rsidR="00E8554D" w:rsidRP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  <w:tc>
          <w:tcPr>
            <w:tcW w:w="1560" w:type="dxa"/>
            <w:hideMark/>
          </w:tcPr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E8554D" w:rsidRDefault="00E8554D" w:rsidP="00E8554D">
            <w:pPr>
              <w:pStyle w:val="6"/>
              <w:framePr w:wrap="around"/>
              <w:ind w:left="-567" w:firstLine="567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E8554D" w:rsidRDefault="00E8554D" w:rsidP="00E8554D">
            <w:pPr>
              <w:pStyle w:val="4"/>
              <w:framePr w:wrap="around"/>
              <w:ind w:left="-567" w:firstLine="567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8554D" w:rsidRDefault="00E8554D" w:rsidP="00E8554D">
            <w:pPr>
              <w:pStyle w:val="6"/>
              <w:framePr w:wrap="around"/>
              <w:ind w:left="-567" w:firstLine="567"/>
              <w:rPr>
                <w:rFonts w:eastAsiaTheme="minorEastAsia" w:cstheme="minorBidi"/>
                <w:sz w:val="4"/>
              </w:rPr>
            </w:pPr>
          </w:p>
          <w:p w:rsidR="00E8554D" w:rsidRDefault="00E8554D" w:rsidP="00E8554D">
            <w:pPr>
              <w:spacing w:after="0" w:line="240" w:lineRule="auto"/>
              <w:ind w:left="-567" w:firstLine="567"/>
              <w:rPr>
                <w:rFonts w:eastAsia="Times New Roman" w:cs="Times New Roman"/>
                <w:sz w:val="4"/>
              </w:rPr>
            </w:pPr>
          </w:p>
          <w:p w:rsidR="00E8554D" w:rsidRP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E8554D" w:rsidTr="00E8554D">
        <w:trPr>
          <w:cantSplit/>
          <w:trHeight w:val="55"/>
        </w:trPr>
        <w:tc>
          <w:tcPr>
            <w:tcW w:w="1060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8554D" w:rsidRP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E8554D" w:rsidRDefault="00E8554D" w:rsidP="00E8554D">
            <w:pPr>
              <w:spacing w:after="0" w:line="240" w:lineRule="auto"/>
              <w:ind w:left="-567" w:firstLine="567"/>
              <w:jc w:val="center"/>
              <w:rPr>
                <w:color w:val="000000"/>
                <w:sz w:val="16"/>
                <w:szCs w:val="16"/>
              </w:rPr>
            </w:pPr>
            <w:r w:rsidRPr="00E8554D">
              <w:rPr>
                <w:color w:val="000000"/>
                <w:sz w:val="16"/>
                <w:szCs w:val="16"/>
              </w:rPr>
              <w:t xml:space="preserve"> </w:t>
            </w:r>
          </w:p>
          <w:p w:rsidR="00E8554D" w:rsidRDefault="00E8554D" w:rsidP="00E8554D">
            <w:pPr>
              <w:pStyle w:val="6"/>
              <w:framePr w:wrap="around"/>
              <w:ind w:left="-567" w:firstLine="567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E8554D" w:rsidRDefault="00E8554D" w:rsidP="00E8554D">
      <w:pPr>
        <w:tabs>
          <w:tab w:val="left" w:pos="6100"/>
        </w:tabs>
        <w:ind w:firstLine="720"/>
        <w:jc w:val="both"/>
        <w:rPr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5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554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8554D" w:rsidRPr="00E8554D" w:rsidRDefault="00E8554D" w:rsidP="00E85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4D">
        <w:rPr>
          <w:rFonts w:ascii="Times New Roman" w:hAnsi="Times New Roman" w:cs="Times New Roman"/>
          <w:sz w:val="28"/>
          <w:szCs w:val="28"/>
        </w:rPr>
        <w:t>О предварительных итогах социально-экономического развития сельского поселения  Юмашевский 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4D">
        <w:rPr>
          <w:rFonts w:ascii="Times New Roman" w:hAnsi="Times New Roman" w:cs="Times New Roman"/>
          <w:sz w:val="28"/>
          <w:szCs w:val="28"/>
        </w:rPr>
        <w:t xml:space="preserve">1.Информацию  главы сельского поселения Юмашевский сельсовет  муниципального   района Чекмагушевский район Республики Башкортостан </w:t>
      </w:r>
      <w:r w:rsidR="007D497E">
        <w:rPr>
          <w:rFonts w:ascii="Times New Roman" w:hAnsi="Times New Roman" w:cs="Times New Roman"/>
          <w:sz w:val="28"/>
          <w:szCs w:val="28"/>
        </w:rPr>
        <w:t xml:space="preserve"> Тимофеева Геннадия Степановича</w:t>
      </w:r>
      <w:r w:rsidRPr="00E8554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4D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Г.С.Тимофеев</w:t>
      </w: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4D">
        <w:rPr>
          <w:rFonts w:ascii="Times New Roman" w:hAnsi="Times New Roman" w:cs="Times New Roman"/>
          <w:sz w:val="28"/>
          <w:szCs w:val="28"/>
        </w:rPr>
        <w:t>с.  Юмашево</w:t>
      </w:r>
    </w:p>
    <w:p w:rsidR="007E5929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8554D">
        <w:rPr>
          <w:rFonts w:ascii="Times New Roman" w:hAnsi="Times New Roman" w:cs="Times New Roman"/>
          <w:sz w:val="28"/>
          <w:szCs w:val="28"/>
        </w:rPr>
        <w:t xml:space="preserve"> декабря 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54D">
        <w:rPr>
          <w:rFonts w:ascii="Times New Roman" w:hAnsi="Times New Roman" w:cs="Times New Roman"/>
          <w:sz w:val="28"/>
          <w:szCs w:val="28"/>
        </w:rPr>
        <w:t xml:space="preserve">  года </w:t>
      </w:r>
    </w:p>
    <w:p w:rsidR="00E8554D" w:rsidRPr="00E8554D" w:rsidRDefault="007E5929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r w:rsidR="00E12A6D">
        <w:rPr>
          <w:rFonts w:ascii="Times New Roman" w:hAnsi="Times New Roman" w:cs="Times New Roman"/>
          <w:sz w:val="28"/>
          <w:szCs w:val="28"/>
        </w:rPr>
        <w:t>9</w:t>
      </w:r>
      <w:r w:rsidR="00E8554D" w:rsidRPr="00E85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Pr="00E8554D" w:rsidRDefault="00E8554D" w:rsidP="00E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>
      <w:pPr>
        <w:spacing w:before="20"/>
        <w:jc w:val="both"/>
        <w:rPr>
          <w:sz w:val="28"/>
          <w:szCs w:val="28"/>
        </w:rPr>
      </w:pPr>
    </w:p>
    <w:p w:rsidR="00E8554D" w:rsidRDefault="00E8554D" w:rsidP="00E8554D"/>
    <w:sectPr w:rsidR="00E8554D" w:rsidSect="005539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54D"/>
    <w:rsid w:val="000E23DB"/>
    <w:rsid w:val="001A6BB5"/>
    <w:rsid w:val="00553964"/>
    <w:rsid w:val="0055417D"/>
    <w:rsid w:val="007D497E"/>
    <w:rsid w:val="007E5929"/>
    <w:rsid w:val="00824239"/>
    <w:rsid w:val="009D464C"/>
    <w:rsid w:val="00AB0026"/>
    <w:rsid w:val="00E12A6D"/>
    <w:rsid w:val="00E676C0"/>
    <w:rsid w:val="00E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5"/>
  </w:style>
  <w:style w:type="paragraph" w:styleId="4">
    <w:name w:val="heading 4"/>
    <w:basedOn w:val="a"/>
    <w:next w:val="a"/>
    <w:link w:val="40"/>
    <w:semiHidden/>
    <w:unhideWhenUsed/>
    <w:qFormat/>
    <w:rsid w:val="00E8554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unhideWhenUsed/>
    <w:qFormat/>
    <w:rsid w:val="00E8554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554D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E8554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rmal (Web)"/>
    <w:basedOn w:val="a"/>
    <w:semiHidden/>
    <w:unhideWhenUsed/>
    <w:rsid w:val="00E85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E855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55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2013-12-26T04:23:00Z</cp:lastPrinted>
  <dcterms:created xsi:type="dcterms:W3CDTF">2013-12-13T08:49:00Z</dcterms:created>
  <dcterms:modified xsi:type="dcterms:W3CDTF">2013-12-27T03:32:00Z</dcterms:modified>
</cp:coreProperties>
</file>