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8614F1" w:rsidRPr="00683FE8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8614F1" w:rsidRDefault="008614F1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614F1" w:rsidRDefault="008614F1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614F1" w:rsidRDefault="008614F1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614F1" w:rsidRDefault="008614F1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14F1" w:rsidRDefault="008614F1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614F1" w:rsidRDefault="008614F1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614F1" w:rsidRPr="008614F1" w:rsidRDefault="008614F1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8614F1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8614F1" w:rsidRDefault="008614F1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8614F1" w:rsidRDefault="008614F1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614F1" w:rsidRDefault="008614F1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614F1" w:rsidRDefault="008614F1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614F1" w:rsidRDefault="008614F1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614F1" w:rsidRDefault="008614F1" w:rsidP="006719DF">
            <w:pPr>
              <w:rPr>
                <w:sz w:val="4"/>
              </w:rPr>
            </w:pPr>
          </w:p>
          <w:p w:rsidR="008614F1" w:rsidRDefault="008614F1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8614F1" w:rsidRDefault="008614F1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614F1" w:rsidRPr="00683FE8" w:rsidRDefault="008614F1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614F1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8614F1" w:rsidRPr="00683FE8" w:rsidRDefault="008614F1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614F1" w:rsidRDefault="008614F1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614F1" w:rsidRDefault="008614F1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614F1" w:rsidRDefault="008614F1" w:rsidP="008614F1"/>
    <w:p w:rsidR="008614F1" w:rsidRPr="00901355" w:rsidRDefault="008614F1" w:rsidP="008614F1">
      <w:pPr>
        <w:jc w:val="center"/>
        <w:rPr>
          <w:bCs/>
          <w:sz w:val="32"/>
          <w:szCs w:val="32"/>
        </w:rPr>
      </w:pPr>
      <w:r w:rsidRPr="00901355">
        <w:rPr>
          <w:rFonts w:ascii="Arial New Bash" w:hAnsi="Arial New Bash"/>
          <w:b/>
          <w:caps/>
          <w:sz w:val="32"/>
          <w:szCs w:val="32"/>
        </w:rPr>
        <w:t xml:space="preserve">   [</w:t>
      </w:r>
      <w:r w:rsidRPr="00901355">
        <w:rPr>
          <w:b/>
          <w:caps/>
          <w:sz w:val="32"/>
          <w:szCs w:val="32"/>
        </w:rPr>
        <w:t xml:space="preserve"> </w:t>
      </w:r>
      <w:r w:rsidRPr="00901355">
        <w:rPr>
          <w:rFonts w:ascii="Arial New Bash" w:hAnsi="Arial New Bash"/>
          <w:b/>
          <w:caps/>
          <w:sz w:val="32"/>
          <w:szCs w:val="32"/>
        </w:rPr>
        <w:t>а</w:t>
      </w:r>
      <w:r w:rsidRPr="00901355">
        <w:rPr>
          <w:b/>
          <w:caps/>
          <w:sz w:val="32"/>
          <w:szCs w:val="32"/>
        </w:rPr>
        <w:t xml:space="preserve"> </w:t>
      </w:r>
      <w:proofErr w:type="gramStart"/>
      <w:r w:rsidRPr="00901355">
        <w:rPr>
          <w:rFonts w:ascii="Arial New Bash" w:hAnsi="Arial New Bash"/>
          <w:b/>
          <w:caps/>
          <w:sz w:val="32"/>
          <w:szCs w:val="32"/>
        </w:rPr>
        <w:t>р</w:t>
      </w:r>
      <w:proofErr w:type="gramEnd"/>
      <w:r w:rsidRPr="00901355">
        <w:rPr>
          <w:b/>
          <w:caps/>
          <w:sz w:val="32"/>
          <w:szCs w:val="32"/>
        </w:rPr>
        <w:t xml:space="preserve"> </w:t>
      </w:r>
      <w:r w:rsidRPr="00901355">
        <w:rPr>
          <w:rFonts w:ascii="Arial New Bash" w:hAnsi="Arial New Bash"/>
          <w:b/>
          <w:caps/>
          <w:sz w:val="32"/>
          <w:szCs w:val="32"/>
        </w:rPr>
        <w:t>а</w:t>
      </w:r>
      <w:r w:rsidRPr="00901355">
        <w:rPr>
          <w:b/>
          <w:caps/>
          <w:sz w:val="32"/>
          <w:szCs w:val="32"/>
        </w:rPr>
        <w:t xml:space="preserve"> </w:t>
      </w:r>
      <w:r w:rsidRPr="00901355">
        <w:rPr>
          <w:rFonts w:ascii="Arial New Bash" w:hAnsi="Arial New Bash"/>
          <w:b/>
          <w:caps/>
          <w:sz w:val="32"/>
          <w:szCs w:val="32"/>
        </w:rPr>
        <w:t>р</w:t>
      </w:r>
      <w:r w:rsidRPr="00901355">
        <w:rPr>
          <w:rFonts w:ascii="Arial New Bash" w:hAnsi="Arial New Bash"/>
          <w:b/>
          <w:sz w:val="32"/>
          <w:szCs w:val="32"/>
        </w:rPr>
        <w:t xml:space="preserve">     </w:t>
      </w:r>
      <w:r w:rsidRPr="00901355">
        <w:rPr>
          <w:b/>
          <w:sz w:val="32"/>
          <w:szCs w:val="32"/>
        </w:rPr>
        <w:t xml:space="preserve">        </w:t>
      </w:r>
      <w:r w:rsidRPr="00901355">
        <w:rPr>
          <w:rFonts w:ascii="Arial New Bash" w:hAnsi="Arial New Bash"/>
          <w:b/>
          <w:sz w:val="32"/>
          <w:szCs w:val="32"/>
        </w:rPr>
        <w:t xml:space="preserve">                  </w:t>
      </w:r>
      <w:r>
        <w:rPr>
          <w:rFonts w:ascii="Arial New Bash" w:hAnsi="Arial New Bash"/>
          <w:b/>
          <w:sz w:val="32"/>
          <w:szCs w:val="32"/>
        </w:rPr>
        <w:t xml:space="preserve">       </w:t>
      </w:r>
      <w:r w:rsidRPr="00901355">
        <w:rPr>
          <w:rFonts w:ascii="Arial New Bash" w:hAnsi="Arial New Bash"/>
          <w:b/>
          <w:sz w:val="32"/>
          <w:szCs w:val="32"/>
        </w:rPr>
        <w:t xml:space="preserve">               ПОСТАНОВЛЕНИЕ</w:t>
      </w:r>
      <w:r w:rsidRPr="00901355">
        <w:rPr>
          <w:bCs/>
          <w:sz w:val="32"/>
          <w:szCs w:val="32"/>
        </w:rPr>
        <w:t xml:space="preserve">     </w:t>
      </w:r>
    </w:p>
    <w:p w:rsidR="008614F1" w:rsidRDefault="008614F1" w:rsidP="008614F1">
      <w:pPr>
        <w:jc w:val="center"/>
        <w:rPr>
          <w:bCs/>
          <w:sz w:val="28"/>
          <w:szCs w:val="28"/>
        </w:rPr>
      </w:pPr>
    </w:p>
    <w:p w:rsidR="008614F1" w:rsidRDefault="008614F1" w:rsidP="008614F1">
      <w:pPr>
        <w:jc w:val="center"/>
        <w:rPr>
          <w:bCs/>
          <w:sz w:val="28"/>
          <w:szCs w:val="28"/>
        </w:rPr>
      </w:pPr>
    </w:p>
    <w:p w:rsidR="008614F1" w:rsidRPr="00DE31F9" w:rsidRDefault="008614F1" w:rsidP="008614F1">
      <w:pPr>
        <w:jc w:val="center"/>
        <w:rPr>
          <w:rFonts w:ascii="Arial New Bash" w:hAnsi="Arial New Bash"/>
          <w:b/>
          <w:sz w:val="36"/>
        </w:rPr>
      </w:pPr>
      <w:r>
        <w:rPr>
          <w:bCs/>
          <w:sz w:val="28"/>
          <w:szCs w:val="28"/>
        </w:rPr>
        <w:t>14 январь 2011 -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2                                    14 января  2011 г</w:t>
      </w: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614F1" w:rsidRDefault="008614F1" w:rsidP="00861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от  22 сентября 2010  года № 14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 осуществления администрацией</w:t>
      </w:r>
    </w:p>
    <w:p w:rsidR="008614F1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6C6905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6C6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</w:p>
    <w:p w:rsidR="008614F1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</w:p>
    <w:p w:rsidR="008614F1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полномочий  главных администраторов доходов бюджетов</w:t>
      </w:r>
    </w:p>
    <w:p w:rsidR="008614F1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со статьей 20 Бюджетного кодекса Российской Федерации и Указаниями о порядке применения  бюджетной классификации Российской Федерации  постановляю:</w:t>
      </w:r>
    </w:p>
    <w:p w:rsidR="008614F1" w:rsidRDefault="008614F1" w:rsidP="008614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 В приложение № 1   к постановлению  администрации сельского поселения </w:t>
      </w:r>
      <w:proofErr w:type="spellStart"/>
      <w:r w:rsidRPr="006C6905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22 сентября  2010 года № 14«Об утверждении порядка осуществления администрацией сельского поселения </w:t>
      </w:r>
      <w:proofErr w:type="spellStart"/>
      <w:r w:rsidRPr="006C6905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6C6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внести следующие изменения:</w:t>
      </w:r>
    </w:p>
    <w:p w:rsidR="008614F1" w:rsidRDefault="008614F1" w:rsidP="008614F1">
      <w:pPr>
        <w:rPr>
          <w:sz w:val="28"/>
          <w:szCs w:val="28"/>
        </w:rPr>
      </w:pPr>
      <w:r>
        <w:rPr>
          <w:sz w:val="28"/>
          <w:szCs w:val="28"/>
        </w:rPr>
        <w:t>-  исключить коды бюджетной классификации</w:t>
      </w:r>
    </w:p>
    <w:tbl>
      <w:tblPr>
        <w:tblpPr w:leftFromText="180" w:rightFromText="180" w:vertAnchor="text" w:horzAnchor="page" w:tblpX="928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7632"/>
      </w:tblGrid>
      <w:tr w:rsidR="008614F1" w:rsidRPr="00CE21A3" w:rsidTr="008614F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8614F1" w:rsidRPr="00CE21A3" w:rsidTr="008614F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791 2 09 05010 10 0000 180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CE21A3">
              <w:rPr>
                <w:sz w:val="28"/>
                <w:szCs w:val="28"/>
              </w:rPr>
              <w:t>небюджетными</w:t>
            </w:r>
            <w:proofErr w:type="spellEnd"/>
            <w:r w:rsidRPr="00CE21A3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8614F1" w:rsidRPr="00CE21A3" w:rsidTr="008614F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791 2 09 05020 10 0000 151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4F1" w:rsidRPr="00CE21A3" w:rsidTr="008614F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791 2 09 05030 10 0000 151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CE21A3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8614F1" w:rsidRPr="00CE21A3" w:rsidTr="008614F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lastRenderedPageBreak/>
              <w:t>791 2 10 05000 10 0000 151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8614F1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4F1" w:rsidRDefault="008614F1" w:rsidP="008614F1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дополнить кодами бюджетной классификации</w:t>
      </w:r>
    </w:p>
    <w:p w:rsidR="008614F1" w:rsidRDefault="008614F1" w:rsidP="008614F1">
      <w:pPr>
        <w:ind w:right="-246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8614F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8614F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CE21A3">
              <w:rPr>
                <w:sz w:val="28"/>
                <w:szCs w:val="28"/>
              </w:rPr>
              <w:t>небюджетными</w:t>
            </w:r>
            <w:proofErr w:type="spellEnd"/>
            <w:r w:rsidRPr="00CE21A3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8614F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14F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791 2 18 05030 10 0000 151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14F1" w:rsidRPr="00CE21A3" w:rsidTr="006719DF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1" w:rsidRPr="00CE21A3" w:rsidRDefault="008614F1" w:rsidP="006719DF">
            <w:pPr>
              <w:rPr>
                <w:sz w:val="28"/>
                <w:szCs w:val="28"/>
              </w:rPr>
            </w:pPr>
            <w:r w:rsidRPr="00CE21A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614F1" w:rsidRDefault="008614F1" w:rsidP="008614F1"/>
    <w:p w:rsidR="008614F1" w:rsidRDefault="008614F1" w:rsidP="0086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 вступает в силу с 1 января 2011 года.</w:t>
      </w:r>
    </w:p>
    <w:p w:rsidR="008614F1" w:rsidRDefault="008614F1" w:rsidP="0086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14F1" w:rsidRDefault="008614F1" w:rsidP="008614F1">
      <w:pPr>
        <w:jc w:val="both"/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Глава сельского поселения                                       А.В.Антонов                            </w:t>
      </w: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/>
    <w:p w:rsidR="008614F1" w:rsidRDefault="008614F1" w:rsidP="008614F1"/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8614F1" w:rsidRDefault="008614F1" w:rsidP="008614F1">
      <w:pPr>
        <w:rPr>
          <w:sz w:val="28"/>
          <w:szCs w:val="28"/>
        </w:rPr>
      </w:pP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F1"/>
    <w:rsid w:val="004502E8"/>
    <w:rsid w:val="0086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14F1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8614F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614F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4F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14F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14F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614F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8614F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2013-06-17T02:56:00Z</dcterms:created>
  <dcterms:modified xsi:type="dcterms:W3CDTF">2013-06-17T02:59:00Z</dcterms:modified>
</cp:coreProperties>
</file>